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DDA1" w14:textId="7B907BDE" w:rsidR="00DE2AA4" w:rsidRPr="00B701A9" w:rsidRDefault="00B77E4A" w:rsidP="008E790B">
      <w:pPr>
        <w:rPr>
          <w:b/>
          <w:bCs/>
          <w:sz w:val="28"/>
          <w:szCs w:val="28"/>
        </w:rPr>
      </w:pPr>
      <w:r>
        <w:rPr>
          <w:noProof/>
        </w:rPr>
        <w:drawing>
          <wp:inline distT="0" distB="0" distL="0" distR="0" wp14:anchorId="0AAC62B2" wp14:editId="377F2B7E">
            <wp:extent cx="1095153" cy="495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8576" cy="615104"/>
                    </a:xfrm>
                    <a:prstGeom prst="rect">
                      <a:avLst/>
                    </a:prstGeom>
                  </pic:spPr>
                </pic:pic>
              </a:graphicData>
            </a:graphic>
          </wp:inline>
        </w:drawing>
      </w:r>
      <w:r w:rsidR="00A34C1D" w:rsidRPr="000A2AAA">
        <w:rPr>
          <w:sz w:val="22"/>
          <w:szCs w:val="22"/>
        </w:rPr>
        <w:tab/>
      </w:r>
      <w:r w:rsidR="00A34C1D" w:rsidRPr="000A2AAA">
        <w:rPr>
          <w:sz w:val="22"/>
          <w:szCs w:val="22"/>
        </w:rPr>
        <w:tab/>
      </w:r>
      <w:r w:rsidR="00A34C1D" w:rsidRPr="000A2AAA">
        <w:rPr>
          <w:sz w:val="22"/>
          <w:szCs w:val="22"/>
        </w:rPr>
        <w:tab/>
      </w:r>
      <w:r w:rsidR="008E790B">
        <w:rPr>
          <w:sz w:val="22"/>
          <w:szCs w:val="22"/>
        </w:rPr>
        <w:tab/>
        <w:t xml:space="preserve">       </w:t>
      </w:r>
      <w:r w:rsidR="008E790B" w:rsidRPr="00765A86">
        <w:rPr>
          <w:b/>
          <w:bCs/>
          <w:color w:val="0070C0"/>
          <w:sz w:val="28"/>
          <w:szCs w:val="28"/>
        </w:rPr>
        <w:t>Connecting with Love, Unity and Service</w:t>
      </w:r>
    </w:p>
    <w:p w14:paraId="51A417E4" w14:textId="77777777" w:rsidR="00B701A9" w:rsidRDefault="00A34C1D" w:rsidP="00B701A9">
      <w:pPr>
        <w:jc w:val="right"/>
        <w:rPr>
          <w:b/>
          <w:bCs/>
          <w:sz w:val="28"/>
          <w:szCs w:val="28"/>
        </w:rPr>
      </w:pP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r>
      <w:r w:rsidRPr="00B701A9">
        <w:rPr>
          <w:b/>
          <w:bCs/>
          <w:sz w:val="28"/>
          <w:szCs w:val="28"/>
        </w:rPr>
        <w:tab/>
      </w:r>
      <w:r w:rsidRPr="005D481A">
        <w:rPr>
          <w:b/>
          <w:bCs/>
          <w:color w:val="00B050"/>
          <w:sz w:val="28"/>
          <w:szCs w:val="28"/>
        </w:rPr>
        <w:t xml:space="preserve">Delegate’s Report </w:t>
      </w:r>
    </w:p>
    <w:p w14:paraId="786A2B8C" w14:textId="3E99B208" w:rsidR="00E738C0" w:rsidRPr="005060E8" w:rsidRDefault="00413AA3" w:rsidP="005060E8">
      <w:pPr>
        <w:jc w:val="right"/>
        <w:rPr>
          <w:b/>
          <w:bCs/>
          <w:sz w:val="28"/>
          <w:szCs w:val="28"/>
        </w:rPr>
      </w:pPr>
      <w:r w:rsidRPr="00B701A9">
        <w:rPr>
          <w:b/>
          <w:bCs/>
          <w:sz w:val="28"/>
          <w:szCs w:val="28"/>
        </w:rPr>
        <w:t xml:space="preserve">Area 50 – </w:t>
      </w:r>
      <w:r w:rsidR="00B02F93">
        <w:rPr>
          <w:b/>
          <w:bCs/>
          <w:sz w:val="28"/>
          <w:szCs w:val="28"/>
        </w:rPr>
        <w:t xml:space="preserve">Area Committee Meeting </w:t>
      </w:r>
      <w:r w:rsidR="004273E6" w:rsidRPr="00B701A9">
        <w:rPr>
          <w:b/>
          <w:bCs/>
          <w:sz w:val="28"/>
          <w:szCs w:val="28"/>
        </w:rPr>
        <w:t xml:space="preserve">– </w:t>
      </w:r>
      <w:r w:rsidR="00B02F93">
        <w:rPr>
          <w:b/>
          <w:bCs/>
          <w:sz w:val="28"/>
          <w:szCs w:val="28"/>
        </w:rPr>
        <w:t>10/14</w:t>
      </w:r>
      <w:r w:rsidR="008E790B">
        <w:rPr>
          <w:b/>
          <w:bCs/>
          <w:sz w:val="28"/>
          <w:szCs w:val="28"/>
        </w:rPr>
        <w:t>/23</w:t>
      </w:r>
    </w:p>
    <w:p w14:paraId="79753F2B" w14:textId="1D25E5AB" w:rsidR="00CA2EC1" w:rsidRPr="000A2AAA" w:rsidRDefault="00CA2EC1">
      <w:pPr>
        <w:rPr>
          <w:sz w:val="22"/>
          <w:szCs w:val="22"/>
        </w:rPr>
      </w:pPr>
      <w:r w:rsidRPr="000A2AAA">
        <w:rPr>
          <w:sz w:val="22"/>
          <w:szCs w:val="22"/>
        </w:rPr>
        <w:t xml:space="preserve">Dear </w:t>
      </w:r>
      <w:r w:rsidR="007B603F" w:rsidRPr="000A2AAA">
        <w:rPr>
          <w:sz w:val="22"/>
          <w:szCs w:val="22"/>
        </w:rPr>
        <w:t xml:space="preserve">Area 50 </w:t>
      </w:r>
      <w:r w:rsidRPr="000A2AAA">
        <w:rPr>
          <w:sz w:val="22"/>
          <w:szCs w:val="22"/>
        </w:rPr>
        <w:t>F</w:t>
      </w:r>
      <w:r w:rsidR="00A119CF" w:rsidRPr="000A2AAA">
        <w:rPr>
          <w:sz w:val="22"/>
          <w:szCs w:val="22"/>
        </w:rPr>
        <w:t>amily</w:t>
      </w:r>
      <w:r w:rsidRPr="000A2AAA">
        <w:rPr>
          <w:sz w:val="22"/>
          <w:szCs w:val="22"/>
        </w:rPr>
        <w:t>-</w:t>
      </w:r>
    </w:p>
    <w:p w14:paraId="1D3DF065" w14:textId="77777777" w:rsidR="00BB2D47" w:rsidRDefault="00BB2D47" w:rsidP="009E07CB">
      <w:pPr>
        <w:rPr>
          <w:sz w:val="22"/>
          <w:szCs w:val="22"/>
        </w:rPr>
      </w:pPr>
    </w:p>
    <w:p w14:paraId="775EB78B" w14:textId="0B0FFF1C" w:rsidR="00B02F93" w:rsidRDefault="00B02F93" w:rsidP="00680352">
      <w:pPr>
        <w:rPr>
          <w:noProof/>
          <w:sz w:val="22"/>
          <w:szCs w:val="22"/>
        </w:rPr>
      </w:pPr>
      <w:r>
        <w:rPr>
          <w:noProof/>
          <w:sz w:val="22"/>
          <w:szCs w:val="22"/>
        </w:rPr>
        <w:t xml:space="preserve">How great was it to witness our Panel 74 elections and to see so much enthusiasm and willingness to stand for service positions in Area 50? A huge thank you to Joanne McC, Michael D., Chuck B., and Hank K. for their service to our Election.  Thank you to our District Host and thank you to the GSR Orientation/Education Committee for generating the service buzz. It’s a buzz we can handle, if we keep God at the forefront. HE is everything, right? </w:t>
      </w:r>
    </w:p>
    <w:p w14:paraId="2ABBDE34" w14:textId="77777777" w:rsidR="00B02F93" w:rsidRDefault="00B02F93" w:rsidP="00680352">
      <w:pPr>
        <w:rPr>
          <w:noProof/>
          <w:sz w:val="22"/>
          <w:szCs w:val="22"/>
        </w:rPr>
      </w:pPr>
    </w:p>
    <w:p w14:paraId="6128FEFB" w14:textId="415BFDDD" w:rsidR="00B02F93" w:rsidRDefault="00B02F93" w:rsidP="00680352">
      <w:pPr>
        <w:rPr>
          <w:noProof/>
          <w:sz w:val="22"/>
          <w:szCs w:val="22"/>
        </w:rPr>
      </w:pPr>
      <w:r>
        <w:rPr>
          <w:noProof/>
          <w:sz w:val="22"/>
          <w:szCs w:val="22"/>
        </w:rPr>
        <w:t>Over the next three months, I will be transitioning to your Panel 74 Delegate Elect, Steve J.  I have even made some guesses as to which Conference Committee he will be assigned.  We’ll know for certain in December though!!! AA will be in great hands.</w:t>
      </w:r>
    </w:p>
    <w:p w14:paraId="29710E39" w14:textId="77777777" w:rsidR="00B02F93" w:rsidRDefault="00B02F93" w:rsidP="00680352">
      <w:pPr>
        <w:rPr>
          <w:noProof/>
          <w:sz w:val="22"/>
          <w:szCs w:val="22"/>
        </w:rPr>
      </w:pPr>
    </w:p>
    <w:p w14:paraId="7B8BA692" w14:textId="7B6BC7BE" w:rsidR="00B02F93" w:rsidRDefault="00B02F93" w:rsidP="00680352">
      <w:pPr>
        <w:rPr>
          <w:noProof/>
          <w:sz w:val="22"/>
          <w:szCs w:val="22"/>
        </w:rPr>
      </w:pPr>
      <w:r>
        <w:rPr>
          <w:noProof/>
          <w:sz w:val="22"/>
          <w:szCs w:val="22"/>
        </w:rPr>
        <w:t>But I’m not done yet!  So if you still would like me to visit your District, Group, Intergroup or Committee meetings,  I’ll be there. I’m your trusted servant</w:t>
      </w:r>
    </w:p>
    <w:p w14:paraId="0B1B4E45" w14:textId="2ED9C27A" w:rsidR="001F2A02" w:rsidRDefault="001F2A02" w:rsidP="00680352">
      <w:pPr>
        <w:rPr>
          <w:noProof/>
          <w:sz w:val="22"/>
          <w:szCs w:val="22"/>
        </w:rPr>
      </w:pPr>
    </w:p>
    <w:p w14:paraId="72CB919A" w14:textId="3AE54EBE" w:rsidR="001F2A02" w:rsidRDefault="001F2A02" w:rsidP="00680352">
      <w:pPr>
        <w:rPr>
          <w:noProof/>
          <w:sz w:val="22"/>
          <w:szCs w:val="22"/>
        </w:rPr>
      </w:pPr>
      <w:r>
        <w:rPr>
          <w:noProof/>
          <w:sz w:val="22"/>
          <w:szCs w:val="22"/>
        </w:rPr>
        <w:t>************ ************ ************ ******</w:t>
      </w:r>
    </w:p>
    <w:p w14:paraId="46EE04A8" w14:textId="77777777" w:rsidR="005E7D38" w:rsidRDefault="005E7D38" w:rsidP="00680352">
      <w:pPr>
        <w:rPr>
          <w:noProof/>
          <w:sz w:val="22"/>
          <w:szCs w:val="22"/>
        </w:rPr>
      </w:pPr>
    </w:p>
    <w:p w14:paraId="0E291A9F" w14:textId="4122800D" w:rsidR="00E906ED" w:rsidRDefault="00013306" w:rsidP="00680352">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3AFABAC9" wp14:editId="24894CB1">
                <wp:simplePos x="0" y="0"/>
                <wp:positionH relativeFrom="column">
                  <wp:posOffset>4406900</wp:posOffset>
                </wp:positionH>
                <wp:positionV relativeFrom="paragraph">
                  <wp:posOffset>218441</wp:posOffset>
                </wp:positionV>
                <wp:extent cx="304800" cy="190500"/>
                <wp:effectExtent l="12700" t="0" r="25400" b="25400"/>
                <wp:wrapNone/>
                <wp:docPr id="1609861057" name="Triangle 2"/>
                <wp:cNvGraphicFramePr/>
                <a:graphic xmlns:a="http://schemas.openxmlformats.org/drawingml/2006/main">
                  <a:graphicData uri="http://schemas.microsoft.com/office/word/2010/wordprocessingShape">
                    <wps:wsp>
                      <wps:cNvSpPr/>
                      <wps:spPr>
                        <a:xfrm rot="10800000" flipH="1">
                          <a:off x="0" y="0"/>
                          <a:ext cx="30480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D51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 o:spid="_x0000_s1026" type="#_x0000_t5" style="position:absolute;margin-left:347pt;margin-top:17.2pt;width:24pt;height:1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" fillcolor="#4472c4 [3204]" strokecolor="#1f3763 [1604]" strokeweight="1pt"/>
            </w:pict>
          </mc:Fallback>
        </mc:AlternateContent>
      </w:r>
      <w:r w:rsidR="00B60D11">
        <w:rPr>
          <w:noProof/>
          <w:sz w:val="22"/>
          <w:szCs w:val="22"/>
        </w:rPr>
        <w:t xml:space="preserve">Continued thanks for the honor of serving you and AA as a whole. </w:t>
      </w:r>
      <w:r w:rsidR="000B7E76">
        <w:rPr>
          <w:sz w:val="22"/>
          <w:szCs w:val="22"/>
        </w:rPr>
        <w:t xml:space="preserve"> Here are some updates from the tip of the</w:t>
      </w:r>
      <w:r>
        <w:rPr>
          <w:sz w:val="22"/>
          <w:szCs w:val="22"/>
        </w:rPr>
        <w:t xml:space="preserve"> upside-down </w:t>
      </w:r>
      <w:r w:rsidR="000B7E76">
        <w:rPr>
          <w:sz w:val="22"/>
          <w:szCs w:val="22"/>
        </w:rPr>
        <w:t>triangle</w:t>
      </w:r>
      <w:r>
        <w:rPr>
          <w:sz w:val="22"/>
          <w:szCs w:val="22"/>
        </w:rPr>
        <w:t xml:space="preserve"> that represents the General Service Conference</w:t>
      </w:r>
      <w:r w:rsidR="000B7E76">
        <w:rPr>
          <w:sz w:val="22"/>
          <w:szCs w:val="22"/>
        </w:rPr>
        <w:t>!</w:t>
      </w:r>
    </w:p>
    <w:p w14:paraId="39EA940E" w14:textId="7C78CB77" w:rsidR="00A91BCC" w:rsidRPr="00A91BCC" w:rsidRDefault="00A91BCC" w:rsidP="00C27A90">
      <w:pPr>
        <w:jc w:val="center"/>
        <w:rPr>
          <w:b/>
          <w:bCs/>
          <w:sz w:val="22"/>
          <w:szCs w:val="22"/>
        </w:rPr>
      </w:pPr>
    </w:p>
    <w:p w14:paraId="510323BE" w14:textId="1BEE836F" w:rsidR="00D653EC" w:rsidRPr="00B02F93" w:rsidRDefault="00B02F93" w:rsidP="00D653EC">
      <w:pPr>
        <w:pStyle w:val="ListParagraph"/>
        <w:numPr>
          <w:ilvl w:val="0"/>
          <w:numId w:val="26"/>
        </w:numPr>
        <w:rPr>
          <w:sz w:val="22"/>
          <w:szCs w:val="22"/>
        </w:rPr>
      </w:pPr>
      <w:r>
        <w:rPr>
          <w:b/>
          <w:bCs/>
          <w:sz w:val="22"/>
          <w:szCs w:val="22"/>
        </w:rPr>
        <w:t>There are 117 Potential Agenda Items for the 74</w:t>
      </w:r>
      <w:r w:rsidRPr="00B02F93">
        <w:rPr>
          <w:b/>
          <w:bCs/>
          <w:sz w:val="22"/>
          <w:szCs w:val="22"/>
          <w:vertAlign w:val="superscript"/>
        </w:rPr>
        <w:t>th</w:t>
      </w:r>
      <w:r>
        <w:rPr>
          <w:b/>
          <w:bCs/>
          <w:sz w:val="22"/>
          <w:szCs w:val="22"/>
        </w:rPr>
        <w:t xml:space="preserve"> General Service Conference, which are currently going through review by the following Corporate Boards or Trustees’ Committees:</w:t>
      </w:r>
    </w:p>
    <w:p w14:paraId="1310F344" w14:textId="77777777" w:rsidR="00B02F93" w:rsidRDefault="00B02F93" w:rsidP="00B02F93">
      <w:pPr>
        <w:ind w:left="360"/>
        <w:rPr>
          <w:sz w:val="22"/>
          <w:szCs w:val="22"/>
        </w:rPr>
      </w:pPr>
    </w:p>
    <w:p w14:paraId="3F213E1E" w14:textId="3EF69EFA" w:rsidR="00B02F93" w:rsidRDefault="00B02F93" w:rsidP="00B02F93">
      <w:pPr>
        <w:ind w:left="720"/>
        <w:rPr>
          <w:sz w:val="22"/>
          <w:szCs w:val="22"/>
        </w:rPr>
      </w:pPr>
      <w:r>
        <w:rPr>
          <w:sz w:val="22"/>
          <w:szCs w:val="22"/>
        </w:rPr>
        <w:t xml:space="preserve">AAWS Board </w:t>
      </w:r>
      <w:r>
        <w:rPr>
          <w:sz w:val="22"/>
          <w:szCs w:val="22"/>
        </w:rPr>
        <w:tab/>
      </w:r>
      <w:r>
        <w:rPr>
          <w:sz w:val="22"/>
          <w:szCs w:val="22"/>
        </w:rPr>
        <w:tab/>
      </w:r>
      <w:r>
        <w:rPr>
          <w:sz w:val="22"/>
          <w:szCs w:val="22"/>
        </w:rPr>
        <w:tab/>
      </w:r>
      <w:r>
        <w:rPr>
          <w:sz w:val="22"/>
          <w:szCs w:val="22"/>
        </w:rPr>
        <w:tab/>
      </w:r>
      <w:r>
        <w:rPr>
          <w:sz w:val="22"/>
          <w:szCs w:val="22"/>
        </w:rPr>
        <w:tab/>
      </w:r>
      <w:r>
        <w:rPr>
          <w:sz w:val="22"/>
          <w:szCs w:val="22"/>
        </w:rPr>
        <w:tab/>
        <w:t>4 items</w:t>
      </w:r>
    </w:p>
    <w:p w14:paraId="02BBC433" w14:textId="4AC33C8C" w:rsidR="00B02F93" w:rsidRDefault="00B02F93" w:rsidP="00B02F93">
      <w:pPr>
        <w:ind w:left="720"/>
        <w:rPr>
          <w:sz w:val="22"/>
          <w:szCs w:val="22"/>
        </w:rPr>
      </w:pPr>
      <w:r>
        <w:rPr>
          <w:sz w:val="22"/>
          <w:szCs w:val="22"/>
        </w:rPr>
        <w:t>Trustees’ Public Information Committee</w:t>
      </w:r>
      <w:r>
        <w:rPr>
          <w:sz w:val="22"/>
          <w:szCs w:val="22"/>
        </w:rPr>
        <w:tab/>
      </w:r>
      <w:r>
        <w:rPr>
          <w:sz w:val="22"/>
          <w:szCs w:val="22"/>
        </w:rPr>
        <w:tab/>
      </w:r>
      <w:r>
        <w:rPr>
          <w:sz w:val="22"/>
          <w:szCs w:val="22"/>
        </w:rPr>
        <w:tab/>
        <w:t>1 item</w:t>
      </w:r>
    </w:p>
    <w:p w14:paraId="3518BE15" w14:textId="5CEEA881" w:rsidR="00B02F93" w:rsidRDefault="00B02F93" w:rsidP="00B02F93">
      <w:pPr>
        <w:ind w:left="720"/>
        <w:rPr>
          <w:sz w:val="22"/>
          <w:szCs w:val="22"/>
        </w:rPr>
      </w:pPr>
      <w:r>
        <w:rPr>
          <w:sz w:val="22"/>
          <w:szCs w:val="22"/>
        </w:rPr>
        <w:t>Trustees’ Nominating Committee</w:t>
      </w:r>
      <w:r>
        <w:rPr>
          <w:sz w:val="22"/>
          <w:szCs w:val="22"/>
        </w:rPr>
        <w:tab/>
      </w:r>
      <w:r>
        <w:rPr>
          <w:sz w:val="22"/>
          <w:szCs w:val="22"/>
        </w:rPr>
        <w:tab/>
      </w:r>
      <w:r>
        <w:rPr>
          <w:sz w:val="22"/>
          <w:szCs w:val="22"/>
        </w:rPr>
        <w:tab/>
        <w:t>6 items</w:t>
      </w:r>
    </w:p>
    <w:p w14:paraId="07C0920B" w14:textId="697F8A6F" w:rsidR="00B02F93" w:rsidRDefault="00B02F93" w:rsidP="00B02F93">
      <w:pPr>
        <w:ind w:left="720"/>
        <w:rPr>
          <w:sz w:val="22"/>
          <w:szCs w:val="22"/>
        </w:rPr>
      </w:pPr>
      <w:r>
        <w:rPr>
          <w:sz w:val="22"/>
          <w:szCs w:val="22"/>
        </w:rPr>
        <w:t>Trustees’ Literature Committee</w:t>
      </w:r>
      <w:r>
        <w:rPr>
          <w:sz w:val="22"/>
          <w:szCs w:val="22"/>
        </w:rPr>
        <w:tab/>
      </w:r>
      <w:r>
        <w:rPr>
          <w:sz w:val="22"/>
          <w:szCs w:val="22"/>
        </w:rPr>
        <w:tab/>
      </w:r>
      <w:r>
        <w:rPr>
          <w:sz w:val="22"/>
          <w:szCs w:val="22"/>
        </w:rPr>
        <w:tab/>
      </w:r>
      <w:r>
        <w:rPr>
          <w:sz w:val="22"/>
          <w:szCs w:val="22"/>
        </w:rPr>
        <w:tab/>
        <w:t>57 items</w:t>
      </w:r>
    </w:p>
    <w:p w14:paraId="2FEBF49E" w14:textId="0145B00D" w:rsidR="00B02F93" w:rsidRDefault="00B02F93" w:rsidP="00B02F93">
      <w:pPr>
        <w:ind w:left="720"/>
        <w:rPr>
          <w:sz w:val="22"/>
          <w:szCs w:val="22"/>
        </w:rPr>
      </w:pPr>
      <w:r>
        <w:rPr>
          <w:sz w:val="22"/>
          <w:szCs w:val="22"/>
        </w:rPr>
        <w:t>General Service Board</w:t>
      </w:r>
      <w:r>
        <w:rPr>
          <w:sz w:val="22"/>
          <w:szCs w:val="22"/>
        </w:rPr>
        <w:tab/>
      </w:r>
      <w:r>
        <w:rPr>
          <w:sz w:val="22"/>
          <w:szCs w:val="22"/>
        </w:rPr>
        <w:tab/>
      </w:r>
      <w:r>
        <w:rPr>
          <w:sz w:val="22"/>
          <w:szCs w:val="22"/>
        </w:rPr>
        <w:tab/>
      </w:r>
      <w:r>
        <w:rPr>
          <w:sz w:val="22"/>
          <w:szCs w:val="22"/>
        </w:rPr>
        <w:tab/>
      </w:r>
      <w:r>
        <w:rPr>
          <w:sz w:val="22"/>
          <w:szCs w:val="22"/>
        </w:rPr>
        <w:tab/>
        <w:t>12 items</w:t>
      </w:r>
    </w:p>
    <w:p w14:paraId="12E22069" w14:textId="410894EA" w:rsidR="00B02F93" w:rsidRDefault="00B02F93" w:rsidP="00B02F93">
      <w:pPr>
        <w:ind w:left="720"/>
        <w:rPr>
          <w:sz w:val="22"/>
          <w:szCs w:val="22"/>
        </w:rPr>
      </w:pPr>
      <w:r>
        <w:rPr>
          <w:sz w:val="22"/>
          <w:szCs w:val="22"/>
        </w:rPr>
        <w:t>Trustees’ Finance and Budgetary Committee</w:t>
      </w:r>
      <w:r>
        <w:rPr>
          <w:sz w:val="22"/>
          <w:szCs w:val="22"/>
        </w:rPr>
        <w:tab/>
      </w:r>
      <w:r>
        <w:rPr>
          <w:sz w:val="22"/>
          <w:szCs w:val="22"/>
        </w:rPr>
        <w:tab/>
        <w:t>6 items</w:t>
      </w:r>
    </w:p>
    <w:p w14:paraId="415EDC3A" w14:textId="6A9714DF" w:rsidR="00B02F93" w:rsidRDefault="00B02F93" w:rsidP="00B02F93">
      <w:pPr>
        <w:ind w:left="720"/>
        <w:rPr>
          <w:sz w:val="22"/>
          <w:szCs w:val="22"/>
        </w:rPr>
      </w:pPr>
      <w:r>
        <w:rPr>
          <w:sz w:val="22"/>
          <w:szCs w:val="22"/>
        </w:rPr>
        <w:t>Trustees’ General Service Conference Committee</w:t>
      </w:r>
      <w:r>
        <w:rPr>
          <w:sz w:val="22"/>
          <w:szCs w:val="22"/>
        </w:rPr>
        <w:tab/>
        <w:t>22 items</w:t>
      </w:r>
    </w:p>
    <w:p w14:paraId="56565CEE" w14:textId="7DC1F2C2" w:rsidR="00B02F93" w:rsidRDefault="00B02F93" w:rsidP="00B02F93">
      <w:pPr>
        <w:ind w:left="720"/>
        <w:rPr>
          <w:sz w:val="22"/>
          <w:szCs w:val="22"/>
        </w:rPr>
      </w:pPr>
      <w:r>
        <w:rPr>
          <w:sz w:val="22"/>
          <w:szCs w:val="22"/>
        </w:rPr>
        <w:t>Trustees’ International Committee</w:t>
      </w:r>
      <w:r>
        <w:rPr>
          <w:sz w:val="22"/>
          <w:szCs w:val="22"/>
        </w:rPr>
        <w:tab/>
      </w:r>
      <w:r>
        <w:rPr>
          <w:sz w:val="22"/>
          <w:szCs w:val="22"/>
        </w:rPr>
        <w:tab/>
      </w:r>
      <w:r>
        <w:rPr>
          <w:sz w:val="22"/>
          <w:szCs w:val="22"/>
        </w:rPr>
        <w:tab/>
        <w:t xml:space="preserve">1 </w:t>
      </w:r>
      <w:proofErr w:type="spellStart"/>
      <w:r>
        <w:rPr>
          <w:sz w:val="22"/>
          <w:szCs w:val="22"/>
        </w:rPr>
        <w:t>item</w:t>
      </w:r>
      <w:proofErr w:type="spellEnd"/>
    </w:p>
    <w:p w14:paraId="16CB4406" w14:textId="505EBD69" w:rsidR="00B02F93" w:rsidRDefault="00B02F93" w:rsidP="00B02F93">
      <w:pPr>
        <w:ind w:left="720"/>
        <w:rPr>
          <w:sz w:val="22"/>
          <w:szCs w:val="22"/>
        </w:rPr>
      </w:pPr>
      <w:r>
        <w:rPr>
          <w:sz w:val="22"/>
          <w:szCs w:val="22"/>
        </w:rPr>
        <w:t>AA Grapevine Board</w:t>
      </w:r>
      <w:r>
        <w:rPr>
          <w:sz w:val="22"/>
          <w:szCs w:val="22"/>
        </w:rPr>
        <w:tab/>
      </w:r>
      <w:r>
        <w:rPr>
          <w:sz w:val="22"/>
          <w:szCs w:val="22"/>
        </w:rPr>
        <w:tab/>
      </w:r>
      <w:r>
        <w:rPr>
          <w:sz w:val="22"/>
          <w:szCs w:val="22"/>
        </w:rPr>
        <w:tab/>
      </w:r>
      <w:r>
        <w:rPr>
          <w:sz w:val="22"/>
          <w:szCs w:val="22"/>
        </w:rPr>
        <w:tab/>
      </w:r>
      <w:r>
        <w:rPr>
          <w:sz w:val="22"/>
          <w:szCs w:val="22"/>
        </w:rPr>
        <w:tab/>
        <w:t>5 items</w:t>
      </w:r>
    </w:p>
    <w:p w14:paraId="41A3DAF6" w14:textId="4345B5EA" w:rsidR="00B02F93" w:rsidRDefault="00B02F93" w:rsidP="00B02F93">
      <w:pPr>
        <w:ind w:left="720"/>
        <w:rPr>
          <w:sz w:val="22"/>
          <w:szCs w:val="22"/>
        </w:rPr>
      </w:pPr>
      <w:r>
        <w:rPr>
          <w:sz w:val="22"/>
          <w:szCs w:val="22"/>
        </w:rPr>
        <w:t>Trustees’ CPC/Treatment and Accessibilities Committee</w:t>
      </w:r>
      <w:r>
        <w:rPr>
          <w:sz w:val="22"/>
          <w:szCs w:val="22"/>
        </w:rPr>
        <w:tab/>
        <w:t>3 items</w:t>
      </w:r>
    </w:p>
    <w:p w14:paraId="68B0D7E7" w14:textId="77777777" w:rsidR="00B02F93" w:rsidRDefault="00B02F93" w:rsidP="00B02F93">
      <w:pPr>
        <w:ind w:left="720"/>
        <w:rPr>
          <w:sz w:val="22"/>
          <w:szCs w:val="22"/>
        </w:rPr>
      </w:pPr>
    </w:p>
    <w:p w14:paraId="34E1C8E7" w14:textId="33C5990A" w:rsidR="00B02F93" w:rsidRDefault="00B02F93" w:rsidP="00B02F93">
      <w:pPr>
        <w:ind w:left="720"/>
        <w:rPr>
          <w:sz w:val="22"/>
          <w:szCs w:val="22"/>
        </w:rPr>
      </w:pPr>
      <w:r>
        <w:rPr>
          <w:sz w:val="22"/>
          <w:szCs w:val="22"/>
        </w:rPr>
        <w:t xml:space="preserve">This initial list does not include the “standing” agenda items such as reviewing the workbooks and kits of the service committees, or selecting a theme for the next General Service Conference. The list does, however, include many </w:t>
      </w:r>
      <w:proofErr w:type="gramStart"/>
      <w:r>
        <w:rPr>
          <w:sz w:val="22"/>
          <w:szCs w:val="22"/>
        </w:rPr>
        <w:t>duplicate</w:t>
      </w:r>
      <w:proofErr w:type="gramEnd"/>
      <w:r>
        <w:rPr>
          <w:sz w:val="22"/>
          <w:szCs w:val="22"/>
        </w:rPr>
        <w:t xml:space="preserve"> (figuratively) or nearly the same items:</w:t>
      </w:r>
    </w:p>
    <w:p w14:paraId="3F468DE6" w14:textId="77777777" w:rsidR="00B02F93" w:rsidRDefault="00B02F93" w:rsidP="00B02F93">
      <w:pPr>
        <w:ind w:left="720"/>
        <w:rPr>
          <w:sz w:val="22"/>
          <w:szCs w:val="22"/>
        </w:rPr>
      </w:pPr>
    </w:p>
    <w:p w14:paraId="76211545" w14:textId="502408D4" w:rsidR="00B02F93" w:rsidRDefault="00B02F93" w:rsidP="00B02F93">
      <w:pPr>
        <w:ind w:left="720"/>
        <w:rPr>
          <w:sz w:val="22"/>
          <w:szCs w:val="22"/>
        </w:rPr>
      </w:pPr>
      <w:r>
        <w:rPr>
          <w:sz w:val="22"/>
          <w:szCs w:val="22"/>
        </w:rPr>
        <w:t xml:space="preserve">21 items concerning the Plain and Simple Language Translation of </w:t>
      </w:r>
      <w:r w:rsidRPr="00B02F93">
        <w:rPr>
          <w:i/>
          <w:iCs/>
          <w:sz w:val="22"/>
          <w:szCs w:val="22"/>
        </w:rPr>
        <w:t>Alcoholics Anonymous</w:t>
      </w:r>
      <w:r>
        <w:rPr>
          <w:sz w:val="22"/>
          <w:szCs w:val="22"/>
        </w:rPr>
        <w:t xml:space="preserve"> (the Big Book)</w:t>
      </w:r>
    </w:p>
    <w:p w14:paraId="6C80D0B6" w14:textId="10B287CF" w:rsidR="00B02F93" w:rsidRDefault="00B02F93" w:rsidP="00B02F93">
      <w:pPr>
        <w:ind w:left="720"/>
        <w:rPr>
          <w:sz w:val="22"/>
          <w:szCs w:val="22"/>
        </w:rPr>
      </w:pPr>
      <w:r>
        <w:rPr>
          <w:sz w:val="22"/>
          <w:szCs w:val="22"/>
        </w:rPr>
        <w:t xml:space="preserve">13 items concerning changes to the </w:t>
      </w:r>
      <w:r w:rsidRPr="00B02F93">
        <w:rPr>
          <w:i/>
          <w:iCs/>
          <w:sz w:val="22"/>
          <w:szCs w:val="22"/>
        </w:rPr>
        <w:t>Twelve Steps and Twelve Traditions</w:t>
      </w:r>
      <w:r>
        <w:rPr>
          <w:sz w:val="22"/>
          <w:szCs w:val="22"/>
        </w:rPr>
        <w:t xml:space="preserve"> book</w:t>
      </w:r>
    </w:p>
    <w:p w14:paraId="1B43891B" w14:textId="3BD54239" w:rsidR="00B02F93" w:rsidRDefault="00B02F93" w:rsidP="00B02F93">
      <w:pPr>
        <w:ind w:left="720"/>
        <w:rPr>
          <w:sz w:val="22"/>
          <w:szCs w:val="22"/>
        </w:rPr>
      </w:pPr>
      <w:r>
        <w:rPr>
          <w:sz w:val="22"/>
          <w:szCs w:val="22"/>
        </w:rPr>
        <w:lastRenderedPageBreak/>
        <w:t>10 items concerning policy for handling changes/no changes to our co-founders’ writings</w:t>
      </w:r>
    </w:p>
    <w:p w14:paraId="487137F6" w14:textId="28396D3B" w:rsidR="00B02F93" w:rsidRDefault="00B02F93" w:rsidP="00B02F93">
      <w:pPr>
        <w:ind w:left="720"/>
        <w:rPr>
          <w:sz w:val="22"/>
          <w:szCs w:val="22"/>
        </w:rPr>
      </w:pPr>
      <w:r>
        <w:rPr>
          <w:sz w:val="22"/>
          <w:szCs w:val="22"/>
        </w:rPr>
        <w:t xml:space="preserve">5 items concerning the AA Preamble </w:t>
      </w:r>
    </w:p>
    <w:p w14:paraId="736483EC" w14:textId="77777777" w:rsidR="00B02F93" w:rsidRDefault="00B02F93" w:rsidP="00B02F93">
      <w:pPr>
        <w:ind w:left="720"/>
        <w:rPr>
          <w:sz w:val="22"/>
          <w:szCs w:val="22"/>
        </w:rPr>
      </w:pPr>
    </w:p>
    <w:p w14:paraId="6CF23237" w14:textId="227D5348" w:rsidR="00B02F93" w:rsidRPr="00B02F93" w:rsidRDefault="00B02F93" w:rsidP="00B02F93">
      <w:pPr>
        <w:ind w:left="720"/>
        <w:rPr>
          <w:sz w:val="22"/>
          <w:szCs w:val="22"/>
        </w:rPr>
      </w:pPr>
      <w:r>
        <w:rPr>
          <w:sz w:val="22"/>
          <w:szCs w:val="22"/>
        </w:rPr>
        <w:t xml:space="preserve">There are also many items concerning transparency and communication within the Conference Structure (so think Groups at the top, down through the service corporations and the GSO and AA Grapevine workers at the tip of the triangle).  I’m enthused by this.  The more transparency and communication, the better AA is.  But remember, we have trusted servants. And AA Tradition.  And AA Concepts.  And, my favorite, the Warranties (found in Concept XII – they ARE Concept XII).  </w:t>
      </w:r>
    </w:p>
    <w:p w14:paraId="5121A022" w14:textId="77777777" w:rsidR="00D653EC" w:rsidRDefault="00D653EC" w:rsidP="00D653EC">
      <w:pPr>
        <w:ind w:left="720"/>
        <w:rPr>
          <w:sz w:val="22"/>
          <w:szCs w:val="22"/>
        </w:rPr>
      </w:pPr>
    </w:p>
    <w:p w14:paraId="1A23C927" w14:textId="16CB29C1" w:rsidR="00B02F93" w:rsidRDefault="00B02F93" w:rsidP="00D653EC">
      <w:pPr>
        <w:ind w:left="720"/>
        <w:rPr>
          <w:sz w:val="22"/>
          <w:szCs w:val="22"/>
        </w:rPr>
      </w:pPr>
      <w:r>
        <w:rPr>
          <w:sz w:val="22"/>
          <w:szCs w:val="22"/>
        </w:rPr>
        <w:t xml:space="preserve">The Conference Committees (the Area Delegates) will be discussing whether to discuss the items at next year’s GSC, with the </w:t>
      </w:r>
      <w:proofErr w:type="gramStart"/>
      <w:r>
        <w:rPr>
          <w:sz w:val="22"/>
          <w:szCs w:val="22"/>
        </w:rPr>
        <w:t>Trustees’</w:t>
      </w:r>
      <w:proofErr w:type="gramEnd"/>
      <w:r>
        <w:rPr>
          <w:sz w:val="22"/>
          <w:szCs w:val="22"/>
        </w:rPr>
        <w:t xml:space="preserve"> on video calls prior to and after the October board meeting.  My primary committee (Report and Charter) is meeting this week. </w:t>
      </w:r>
    </w:p>
    <w:p w14:paraId="3041518E" w14:textId="77777777" w:rsidR="00B02F93" w:rsidRDefault="00B02F93" w:rsidP="00D653EC">
      <w:pPr>
        <w:ind w:left="720"/>
        <w:rPr>
          <w:sz w:val="22"/>
          <w:szCs w:val="22"/>
        </w:rPr>
      </w:pPr>
    </w:p>
    <w:p w14:paraId="0F5141DF" w14:textId="501110FE" w:rsidR="00B02F93" w:rsidRDefault="00B02F93" w:rsidP="00D653EC">
      <w:pPr>
        <w:ind w:left="720"/>
        <w:rPr>
          <w:sz w:val="22"/>
          <w:szCs w:val="22"/>
        </w:rPr>
      </w:pPr>
      <w:r>
        <w:rPr>
          <w:sz w:val="22"/>
          <w:szCs w:val="22"/>
        </w:rPr>
        <w:t>The file of the 117 items is in the protected files section of our area 50 website:</w:t>
      </w:r>
    </w:p>
    <w:p w14:paraId="7A9747D8" w14:textId="77777777" w:rsidR="00B02F93" w:rsidRDefault="00B02F93" w:rsidP="00D653EC">
      <w:pPr>
        <w:ind w:left="720"/>
        <w:rPr>
          <w:sz w:val="22"/>
          <w:szCs w:val="22"/>
        </w:rPr>
      </w:pPr>
    </w:p>
    <w:p w14:paraId="2A7A556F" w14:textId="77777777" w:rsidR="00B02F93" w:rsidRPr="00680352" w:rsidRDefault="00B02F93" w:rsidP="00B02F93">
      <w:pPr>
        <w:pStyle w:val="ListParagraph"/>
        <w:rPr>
          <w:b/>
          <w:bCs/>
        </w:rPr>
      </w:pPr>
      <w:hyperlink r:id="rId8" w:history="1">
        <w:r w:rsidRPr="00E345E5">
          <w:rPr>
            <w:rStyle w:val="Hyperlink"/>
            <w:b/>
            <w:bCs/>
          </w:rPr>
          <w:t>www.area50wny.org</w:t>
        </w:r>
      </w:hyperlink>
    </w:p>
    <w:p w14:paraId="322C4D94" w14:textId="77777777" w:rsidR="00B02F93" w:rsidRPr="00680352" w:rsidRDefault="00B02F93" w:rsidP="00B02F93">
      <w:pPr>
        <w:pStyle w:val="ListParagraph"/>
        <w:ind w:firstLine="720"/>
        <w:rPr>
          <w:b/>
          <w:bCs/>
        </w:rPr>
      </w:pPr>
      <w:r w:rsidRPr="00680352">
        <w:rPr>
          <w:b/>
          <w:bCs/>
        </w:rPr>
        <w:t>Delegate’s News</w:t>
      </w:r>
    </w:p>
    <w:p w14:paraId="68A900D4" w14:textId="77777777" w:rsidR="00B02F93" w:rsidRPr="00680352" w:rsidRDefault="00B02F93" w:rsidP="00B02F93">
      <w:pPr>
        <w:pStyle w:val="ListParagraph"/>
        <w:ind w:left="1440" w:firstLine="720"/>
        <w:rPr>
          <w:b/>
          <w:bCs/>
        </w:rPr>
      </w:pPr>
      <w:r w:rsidRPr="00680352">
        <w:rPr>
          <w:b/>
          <w:bCs/>
        </w:rPr>
        <w:t>Materials</w:t>
      </w:r>
    </w:p>
    <w:p w14:paraId="3691AB98" w14:textId="77777777" w:rsidR="00B02F93" w:rsidRPr="00680352" w:rsidRDefault="00B02F93" w:rsidP="00B02F93">
      <w:pPr>
        <w:pStyle w:val="ListParagraph"/>
        <w:ind w:left="2160" w:firstLine="720"/>
        <w:rPr>
          <w:b/>
          <w:bCs/>
        </w:rPr>
      </w:pPr>
      <w:r w:rsidRPr="00680352">
        <w:rPr>
          <w:b/>
          <w:bCs/>
        </w:rPr>
        <w:t>Protected Materials</w:t>
      </w:r>
    </w:p>
    <w:p w14:paraId="0D70B340" w14:textId="77777777" w:rsidR="00B02F93" w:rsidRDefault="00B02F93" w:rsidP="00B02F93">
      <w:pPr>
        <w:pStyle w:val="ListParagraph"/>
        <w:ind w:left="2880" w:firstLine="720"/>
        <w:rPr>
          <w:b/>
          <w:bCs/>
        </w:rPr>
      </w:pPr>
      <w:r w:rsidRPr="00680352">
        <w:rPr>
          <w:b/>
          <w:bCs/>
        </w:rPr>
        <w:t>to access protected files</w:t>
      </w:r>
    </w:p>
    <w:p w14:paraId="3799473D" w14:textId="77777777" w:rsidR="00B02F93" w:rsidRDefault="00B02F93" w:rsidP="00B02F93">
      <w:pPr>
        <w:pStyle w:val="ListParagraph"/>
        <w:ind w:left="2880" w:firstLine="720"/>
        <w:rPr>
          <w:b/>
          <w:bCs/>
        </w:rPr>
      </w:pPr>
      <w:r>
        <w:rPr>
          <w:b/>
          <w:bCs/>
        </w:rPr>
        <w:tab/>
      </w:r>
    </w:p>
    <w:p w14:paraId="0E4EB05A" w14:textId="77777777" w:rsidR="00B02F93" w:rsidRPr="00E906ED" w:rsidRDefault="00B02F93" w:rsidP="00B02F93">
      <w:pPr>
        <w:ind w:left="720"/>
        <w:rPr>
          <w:b/>
          <w:bCs/>
        </w:rPr>
      </w:pPr>
      <w:r w:rsidRPr="009B1F46">
        <w:t>The password</w:t>
      </w:r>
      <w:r>
        <w:t xml:space="preserve"> is the same that</w:t>
      </w:r>
      <w:r w:rsidRPr="009B1F46">
        <w:t xml:space="preserve"> </w:t>
      </w:r>
      <w:r>
        <w:t xml:space="preserve">has been announced.  If you still </w:t>
      </w:r>
      <w:r w:rsidRPr="009B1F46">
        <w:t>need the password, please email me at</w:t>
      </w:r>
      <w:r>
        <w:rPr>
          <w:b/>
          <w:bCs/>
        </w:rPr>
        <w:t xml:space="preserve"> </w:t>
      </w:r>
      <w:hyperlink r:id="rId9" w:history="1">
        <w:r w:rsidRPr="00E345E5">
          <w:rPr>
            <w:rStyle w:val="Hyperlink"/>
            <w:b/>
            <w:bCs/>
          </w:rPr>
          <w:t>p72delegate@area50wny.org</w:t>
        </w:r>
      </w:hyperlink>
    </w:p>
    <w:p w14:paraId="1A131AD7" w14:textId="77777777" w:rsidR="00B02F93" w:rsidRPr="00D653EC" w:rsidRDefault="00B02F93" w:rsidP="00D653EC">
      <w:pPr>
        <w:ind w:left="720"/>
        <w:rPr>
          <w:sz w:val="22"/>
          <w:szCs w:val="22"/>
        </w:rPr>
      </w:pPr>
    </w:p>
    <w:p w14:paraId="23400541" w14:textId="22B20C61" w:rsidR="00D653EC" w:rsidRDefault="00D653EC" w:rsidP="00D653EC">
      <w:pPr>
        <w:pStyle w:val="ListParagraph"/>
        <w:numPr>
          <w:ilvl w:val="0"/>
          <w:numId w:val="26"/>
        </w:numPr>
        <w:rPr>
          <w:sz w:val="22"/>
          <w:szCs w:val="22"/>
        </w:rPr>
      </w:pPr>
      <w:r w:rsidRPr="00D653EC">
        <w:rPr>
          <w:b/>
          <w:bCs/>
          <w:sz w:val="22"/>
          <w:szCs w:val="22"/>
        </w:rPr>
        <w:t xml:space="preserve">New this year, by a Conference Advisory Action out of the Conference Committee on Report and Charter, the anonymity-protected version of the Final Report </w:t>
      </w:r>
      <w:r w:rsidR="00B02F93">
        <w:rPr>
          <w:b/>
          <w:bCs/>
          <w:sz w:val="22"/>
          <w:szCs w:val="22"/>
        </w:rPr>
        <w:t>has been posted</w:t>
      </w:r>
      <w:r w:rsidRPr="00D653EC">
        <w:rPr>
          <w:b/>
          <w:bCs/>
          <w:sz w:val="22"/>
          <w:szCs w:val="22"/>
        </w:rPr>
        <w:t xml:space="preserve"> to </w:t>
      </w:r>
      <w:proofErr w:type="gramStart"/>
      <w:r w:rsidRPr="00D653EC">
        <w:rPr>
          <w:b/>
          <w:bCs/>
          <w:sz w:val="22"/>
          <w:szCs w:val="22"/>
        </w:rPr>
        <w:t>AA.org !!!!</w:t>
      </w:r>
      <w:proofErr w:type="gramEnd"/>
      <w:r>
        <w:rPr>
          <w:b/>
          <w:bCs/>
          <w:sz w:val="22"/>
          <w:szCs w:val="22"/>
        </w:rPr>
        <w:t xml:space="preserve">  </w:t>
      </w:r>
      <w:r w:rsidR="00B02F93">
        <w:rPr>
          <w:sz w:val="22"/>
          <w:szCs w:val="22"/>
        </w:rPr>
        <w:t>At any time, you can download the pdf of the 73</w:t>
      </w:r>
      <w:r w:rsidR="00B02F93" w:rsidRPr="00B02F93">
        <w:rPr>
          <w:sz w:val="22"/>
          <w:szCs w:val="22"/>
          <w:vertAlign w:val="superscript"/>
        </w:rPr>
        <w:t>rd</w:t>
      </w:r>
      <w:r w:rsidR="00B02F93">
        <w:rPr>
          <w:sz w:val="22"/>
          <w:szCs w:val="22"/>
        </w:rPr>
        <w:t xml:space="preserve"> General Service Conference from this link:</w:t>
      </w:r>
    </w:p>
    <w:p w14:paraId="0D9F59E3" w14:textId="77777777" w:rsidR="00B02F93" w:rsidRDefault="00B02F93" w:rsidP="00B02F93">
      <w:pPr>
        <w:rPr>
          <w:sz w:val="22"/>
          <w:szCs w:val="22"/>
        </w:rPr>
      </w:pPr>
    </w:p>
    <w:p w14:paraId="17F480C6" w14:textId="20E8D14E" w:rsidR="00B02F93" w:rsidRDefault="00B02F93" w:rsidP="00B02F93">
      <w:pPr>
        <w:ind w:left="720"/>
        <w:rPr>
          <w:sz w:val="22"/>
          <w:szCs w:val="22"/>
        </w:rPr>
      </w:pPr>
      <w:hyperlink r:id="rId10" w:history="1">
        <w:r w:rsidRPr="00694675">
          <w:rPr>
            <w:rStyle w:val="Hyperlink"/>
            <w:sz w:val="22"/>
            <w:szCs w:val="22"/>
          </w:rPr>
          <w:t>https://www</w:t>
        </w:r>
        <w:r w:rsidRPr="00694675">
          <w:rPr>
            <w:rStyle w:val="Hyperlink"/>
            <w:sz w:val="22"/>
            <w:szCs w:val="22"/>
          </w:rPr>
          <w:t>.</w:t>
        </w:r>
        <w:r w:rsidRPr="00694675">
          <w:rPr>
            <w:rStyle w:val="Hyperlink"/>
            <w:sz w:val="22"/>
            <w:szCs w:val="22"/>
          </w:rPr>
          <w:t>aa.org/resources/literature</w:t>
        </w:r>
      </w:hyperlink>
    </w:p>
    <w:p w14:paraId="6A870FD3" w14:textId="77777777" w:rsidR="00B02F93" w:rsidRDefault="00B02F93" w:rsidP="00B02F93">
      <w:pPr>
        <w:ind w:left="720"/>
        <w:rPr>
          <w:sz w:val="22"/>
          <w:szCs w:val="22"/>
        </w:rPr>
      </w:pPr>
    </w:p>
    <w:p w14:paraId="41B89C8B" w14:textId="3F70B497" w:rsidR="00B02F93" w:rsidRPr="00B02F93" w:rsidRDefault="00B02F93" w:rsidP="00B02F93">
      <w:pPr>
        <w:ind w:left="720"/>
        <w:rPr>
          <w:sz w:val="22"/>
          <w:szCs w:val="22"/>
        </w:rPr>
      </w:pPr>
      <w:r>
        <w:rPr>
          <w:noProof/>
          <w:sz w:val="22"/>
          <w:szCs w:val="22"/>
        </w:rPr>
        <w:drawing>
          <wp:inline distT="0" distB="0" distL="0" distR="0" wp14:anchorId="5D604A33" wp14:editId="69A855EC">
            <wp:extent cx="787400" cy="1015881"/>
            <wp:effectExtent l="0" t="0" r="0" b="635"/>
            <wp:docPr id="172208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086906" name="Picture 172208690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726" cy="1026622"/>
                    </a:xfrm>
                    <a:prstGeom prst="rect">
                      <a:avLst/>
                    </a:prstGeom>
                  </pic:spPr>
                </pic:pic>
              </a:graphicData>
            </a:graphic>
          </wp:inline>
        </w:drawing>
      </w:r>
    </w:p>
    <w:p w14:paraId="6C4BF536" w14:textId="0F1ED647" w:rsidR="00B02F93" w:rsidRPr="00B02F93" w:rsidRDefault="00B02F93" w:rsidP="00B0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916"/>
        <w:rPr>
          <w:rFonts w:eastAsia="Times New Roman" w:cstheme="minorHAnsi"/>
          <w:color w:val="202124"/>
          <w:sz w:val="22"/>
          <w:szCs w:val="22"/>
        </w:rPr>
      </w:pPr>
      <w:r>
        <w:rPr>
          <w:rFonts w:eastAsia="Times New Roman" w:cstheme="minorHAnsi"/>
          <w:color w:val="202124"/>
          <w:sz w:val="22"/>
          <w:szCs w:val="22"/>
          <w:lang w:val="es-ES"/>
        </w:rPr>
        <w:t>(</w:t>
      </w:r>
      <w:r w:rsidRPr="00B02F93">
        <w:rPr>
          <w:rFonts w:eastAsia="Times New Roman" w:cstheme="minorHAnsi"/>
          <w:color w:val="202124"/>
          <w:sz w:val="22"/>
          <w:szCs w:val="22"/>
          <w:lang w:val="es-ES"/>
        </w:rPr>
        <w:t>Tengo un número limitado de informes finales de la conferencia impresos en español. Si los necesita por favor hágamelo saber.</w:t>
      </w:r>
      <w:r>
        <w:rPr>
          <w:rFonts w:eastAsia="Times New Roman" w:cstheme="minorHAnsi"/>
          <w:color w:val="202124"/>
          <w:sz w:val="22"/>
          <w:szCs w:val="22"/>
          <w:lang w:val="es-ES"/>
        </w:rPr>
        <w:t>)</w:t>
      </w:r>
    </w:p>
    <w:p w14:paraId="0B62C9AE" w14:textId="77777777" w:rsidR="00B02F93" w:rsidRPr="00B02F93" w:rsidRDefault="00B02F93" w:rsidP="00B02F93">
      <w:pPr>
        <w:ind w:left="720"/>
        <w:rPr>
          <w:sz w:val="22"/>
          <w:szCs w:val="22"/>
        </w:rPr>
      </w:pPr>
    </w:p>
    <w:p w14:paraId="36050260" w14:textId="1FFE9F3F" w:rsidR="00D653EC" w:rsidRDefault="00B02F93" w:rsidP="00B02F93">
      <w:pPr>
        <w:pStyle w:val="ListParagraph"/>
        <w:numPr>
          <w:ilvl w:val="0"/>
          <w:numId w:val="26"/>
        </w:numPr>
        <w:rPr>
          <w:sz w:val="22"/>
          <w:szCs w:val="22"/>
        </w:rPr>
      </w:pPr>
      <w:r>
        <w:rPr>
          <w:sz w:val="22"/>
          <w:szCs w:val="22"/>
        </w:rPr>
        <w:t xml:space="preserve">Speaking of transparency, the most recent quarterly financial summary of the GSB is also posted to the Area 50 website under protected files. </w:t>
      </w:r>
    </w:p>
    <w:p w14:paraId="4FBCB44B" w14:textId="77777777" w:rsidR="00B02F93" w:rsidRDefault="00B02F93" w:rsidP="00B02F93">
      <w:pPr>
        <w:rPr>
          <w:sz w:val="22"/>
          <w:szCs w:val="22"/>
        </w:rPr>
      </w:pPr>
    </w:p>
    <w:p w14:paraId="3FB37F46" w14:textId="79329BD6" w:rsidR="00B02F93" w:rsidRPr="00B02F93" w:rsidRDefault="00B02F93" w:rsidP="00B02F93">
      <w:pPr>
        <w:pStyle w:val="ListParagraph"/>
        <w:numPr>
          <w:ilvl w:val="0"/>
          <w:numId w:val="26"/>
        </w:numPr>
        <w:rPr>
          <w:sz w:val="22"/>
          <w:szCs w:val="22"/>
        </w:rPr>
      </w:pPr>
      <w:r>
        <w:rPr>
          <w:sz w:val="22"/>
          <w:szCs w:val="22"/>
        </w:rPr>
        <w:lastRenderedPageBreak/>
        <w:t>As an update to the 2023 Advisory Action that (a) the General Service Board conduct an inventory before the 2024 Conference and (b) that the Conference conduct an inventory in 2025:</w:t>
      </w:r>
    </w:p>
    <w:p w14:paraId="6E74B773" w14:textId="25914765" w:rsidR="00D653EC" w:rsidRPr="00B02F93" w:rsidRDefault="00B02F93" w:rsidP="00B02F93">
      <w:pPr>
        <w:pStyle w:val="NormalWeb"/>
        <w:ind w:left="720"/>
      </w:pPr>
      <w:r>
        <w:rPr>
          <w:rFonts w:ascii="NewBaskervilleStd" w:hAnsi="NewBaskervilleStd"/>
          <w:sz w:val="22"/>
          <w:szCs w:val="22"/>
        </w:rPr>
        <w:t xml:space="preserve">The </w:t>
      </w:r>
      <w:r>
        <w:rPr>
          <w:rFonts w:ascii="NewBaskervilleStd" w:hAnsi="NewBaskervilleStd"/>
          <w:sz w:val="22"/>
          <w:szCs w:val="22"/>
        </w:rPr>
        <w:t xml:space="preserve">(trustees’ Conference) </w:t>
      </w:r>
      <w:r>
        <w:rPr>
          <w:rFonts w:ascii="NewBaskervilleStd" w:hAnsi="NewBaskervilleStd"/>
          <w:sz w:val="22"/>
          <w:szCs w:val="22"/>
        </w:rPr>
        <w:t>committee reviewed a progress report on the General Service Board (GSB) Inventory. Questions are being gathered and will be finalized and made available in October. Potential facilitators are being considered. The inventory will take place during the January Board Weekend. A final report and presentation will be given at the 74</w:t>
      </w:r>
      <w:proofErr w:type="spellStart"/>
      <w:r>
        <w:rPr>
          <w:rFonts w:ascii="NewBaskervilleStd" w:hAnsi="NewBaskervilleStd"/>
          <w:position w:val="6"/>
          <w:sz w:val="12"/>
          <w:szCs w:val="12"/>
        </w:rPr>
        <w:t>th</w:t>
      </w:r>
      <w:proofErr w:type="spellEnd"/>
      <w:r>
        <w:rPr>
          <w:rFonts w:ascii="NewBaskervilleStd" w:hAnsi="NewBaskervilleStd"/>
          <w:position w:val="6"/>
          <w:sz w:val="12"/>
          <w:szCs w:val="12"/>
        </w:rPr>
        <w:t xml:space="preserve"> </w:t>
      </w:r>
      <w:r>
        <w:rPr>
          <w:rFonts w:ascii="NewBaskervilleStd" w:hAnsi="NewBaskervilleStd"/>
          <w:sz w:val="22"/>
          <w:szCs w:val="22"/>
        </w:rPr>
        <w:t xml:space="preserve">General Service Conference (GSC). The com- </w:t>
      </w:r>
      <w:proofErr w:type="spellStart"/>
      <w:r>
        <w:rPr>
          <w:rFonts w:ascii="NewBaskervilleStd" w:hAnsi="NewBaskervilleStd"/>
          <w:sz w:val="22"/>
          <w:szCs w:val="22"/>
        </w:rPr>
        <w:t>mittee</w:t>
      </w:r>
      <w:proofErr w:type="spellEnd"/>
      <w:r>
        <w:rPr>
          <w:rFonts w:ascii="NewBaskervilleStd" w:hAnsi="NewBaskervilleStd"/>
          <w:sz w:val="22"/>
          <w:szCs w:val="22"/>
        </w:rPr>
        <w:t xml:space="preserve"> also reviewed a progress report on the GSC Inventory, which will be completed in 2025.</w:t>
      </w:r>
    </w:p>
    <w:p w14:paraId="55AEDA3A" w14:textId="2CB48529" w:rsidR="00B02F93" w:rsidRDefault="00B02F93" w:rsidP="00B02F93">
      <w:pPr>
        <w:ind w:left="720" w:hanging="360"/>
        <w:rPr>
          <w:sz w:val="22"/>
          <w:szCs w:val="22"/>
        </w:rPr>
      </w:pPr>
      <w:r>
        <w:rPr>
          <w:sz w:val="22"/>
          <w:szCs w:val="22"/>
        </w:rPr>
        <w:tab/>
        <w:t>The entire quarterly report from GSO can be viewed:</w:t>
      </w:r>
    </w:p>
    <w:p w14:paraId="2B8B5C59" w14:textId="7B334099" w:rsidR="00B02F93" w:rsidRDefault="00B02F93" w:rsidP="00013306">
      <w:pPr>
        <w:ind w:left="720" w:hanging="360"/>
        <w:rPr>
          <w:sz w:val="22"/>
          <w:szCs w:val="22"/>
        </w:rPr>
      </w:pPr>
      <w:r>
        <w:rPr>
          <w:sz w:val="22"/>
          <w:szCs w:val="22"/>
        </w:rPr>
        <w:tab/>
      </w:r>
      <w:hyperlink r:id="rId12" w:history="1">
        <w:r w:rsidRPr="00694675">
          <w:rPr>
            <w:rStyle w:val="Hyperlink"/>
            <w:sz w:val="22"/>
            <w:szCs w:val="22"/>
          </w:rPr>
          <w:t>https://www.aa.org/sites/default/files/newsletters/F-14_Qtrly_September_2023_ONLINE.pdf</w:t>
        </w:r>
      </w:hyperlink>
    </w:p>
    <w:p w14:paraId="1D04FF84" w14:textId="77777777" w:rsidR="00B02F93" w:rsidRDefault="00B02F93" w:rsidP="00013306">
      <w:pPr>
        <w:ind w:left="720" w:hanging="360"/>
        <w:rPr>
          <w:sz w:val="22"/>
          <w:szCs w:val="22"/>
        </w:rPr>
      </w:pPr>
    </w:p>
    <w:p w14:paraId="7520953A" w14:textId="77777777" w:rsidR="00B02F93" w:rsidRDefault="00B02F93" w:rsidP="00013306">
      <w:pPr>
        <w:ind w:left="720" w:hanging="360"/>
        <w:rPr>
          <w:sz w:val="22"/>
          <w:szCs w:val="22"/>
        </w:rPr>
      </w:pPr>
    </w:p>
    <w:p w14:paraId="71F41D9E" w14:textId="71B8279C" w:rsidR="00095D76" w:rsidRPr="00B02F93" w:rsidRDefault="00B02F93" w:rsidP="00B02F93">
      <w:pPr>
        <w:pStyle w:val="ListParagraph"/>
        <w:numPr>
          <w:ilvl w:val="0"/>
          <w:numId w:val="26"/>
        </w:numPr>
        <w:rPr>
          <w:sz w:val="22"/>
          <w:szCs w:val="22"/>
        </w:rPr>
      </w:pPr>
      <w:r w:rsidRPr="00B02F93">
        <w:rPr>
          <w:sz w:val="22"/>
          <w:szCs w:val="22"/>
        </w:rPr>
        <w:t xml:space="preserve">The General Service Office is soliciting </w:t>
      </w:r>
      <w:r>
        <w:rPr>
          <w:sz w:val="22"/>
          <w:szCs w:val="22"/>
        </w:rPr>
        <w:t xml:space="preserve">personal recovery </w:t>
      </w:r>
      <w:r w:rsidRPr="00B02F93">
        <w:rPr>
          <w:sz w:val="22"/>
          <w:szCs w:val="22"/>
        </w:rPr>
        <w:t xml:space="preserve">stories for the </w:t>
      </w:r>
      <w:r>
        <w:rPr>
          <w:sz w:val="22"/>
          <w:szCs w:val="22"/>
        </w:rPr>
        <w:t>update to the pamphlet, “Do You Think You are Different?” through April 30, 2024.  Please navigate to the link below for more information:</w:t>
      </w:r>
    </w:p>
    <w:p w14:paraId="29172F1C" w14:textId="77777777" w:rsidR="00B02F93" w:rsidRDefault="00B02F93" w:rsidP="00B02F93">
      <w:pPr>
        <w:rPr>
          <w:sz w:val="22"/>
          <w:szCs w:val="22"/>
        </w:rPr>
      </w:pPr>
    </w:p>
    <w:p w14:paraId="45E96A47" w14:textId="76B63D53" w:rsidR="00B02F93" w:rsidRDefault="00B02F93" w:rsidP="00B02F93">
      <w:pPr>
        <w:ind w:left="360"/>
        <w:rPr>
          <w:sz w:val="22"/>
          <w:szCs w:val="22"/>
        </w:rPr>
      </w:pPr>
      <w:hyperlink r:id="rId13" w:history="1">
        <w:r w:rsidRPr="00694675">
          <w:rPr>
            <w:rStyle w:val="Hyperlink"/>
            <w:sz w:val="22"/>
            <w:szCs w:val="22"/>
          </w:rPr>
          <w:t>https://www.</w:t>
        </w:r>
        <w:r w:rsidRPr="00694675">
          <w:rPr>
            <w:rStyle w:val="Hyperlink"/>
            <w:sz w:val="22"/>
            <w:szCs w:val="22"/>
          </w:rPr>
          <w:t>a</w:t>
        </w:r>
        <w:r w:rsidRPr="00694675">
          <w:rPr>
            <w:rStyle w:val="Hyperlink"/>
            <w:sz w:val="22"/>
            <w:szCs w:val="22"/>
          </w:rPr>
          <w:t>a.org/sites/</w:t>
        </w:r>
        <w:r w:rsidRPr="00694675">
          <w:rPr>
            <w:rStyle w:val="Hyperlink"/>
            <w:sz w:val="22"/>
            <w:szCs w:val="22"/>
          </w:rPr>
          <w:t>d</w:t>
        </w:r>
        <w:r w:rsidRPr="00694675">
          <w:rPr>
            <w:rStyle w:val="Hyperlink"/>
            <w:sz w:val="22"/>
            <w:szCs w:val="22"/>
          </w:rPr>
          <w:t>efault/files/literature/Call%20for%20Story_Pamphlet%20DYTYAD%20EN.pdf</w:t>
        </w:r>
      </w:hyperlink>
    </w:p>
    <w:p w14:paraId="7BAABF46" w14:textId="77777777" w:rsidR="00B02F93" w:rsidRDefault="00B02F93" w:rsidP="00B02F93">
      <w:pPr>
        <w:ind w:left="360"/>
        <w:rPr>
          <w:sz w:val="22"/>
          <w:szCs w:val="22"/>
        </w:rPr>
      </w:pPr>
    </w:p>
    <w:p w14:paraId="3374743A" w14:textId="6178291D" w:rsidR="00B02F93" w:rsidRPr="00B02F93" w:rsidRDefault="00B02F93" w:rsidP="00B02F93">
      <w:pPr>
        <w:ind w:left="360"/>
        <w:rPr>
          <w:sz w:val="22"/>
          <w:szCs w:val="22"/>
        </w:rPr>
      </w:pPr>
      <w:r>
        <w:rPr>
          <w:noProof/>
          <w:sz w:val="22"/>
          <w:szCs w:val="22"/>
        </w:rPr>
        <w:drawing>
          <wp:inline distT="0" distB="0" distL="0" distR="0" wp14:anchorId="59CE33D8" wp14:editId="39F9CE6B">
            <wp:extent cx="546100" cy="1264120"/>
            <wp:effectExtent l="0" t="0" r="0" b="6350"/>
            <wp:docPr id="3656638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663852" name="Picture 365663852"/>
                    <pic:cNvPicPr/>
                  </pic:nvPicPr>
                  <pic:blipFill>
                    <a:blip r:embed="rId14">
                      <a:extLst>
                        <a:ext uri="{28A0092B-C50C-407E-A947-70E740481C1C}">
                          <a14:useLocalDpi xmlns:a14="http://schemas.microsoft.com/office/drawing/2010/main" val="0"/>
                        </a:ext>
                      </a:extLst>
                    </a:blip>
                    <a:stretch>
                      <a:fillRect/>
                    </a:stretch>
                  </pic:blipFill>
                  <pic:spPr>
                    <a:xfrm>
                      <a:off x="0" y="0"/>
                      <a:ext cx="547734" cy="1267903"/>
                    </a:xfrm>
                    <a:prstGeom prst="rect">
                      <a:avLst/>
                    </a:prstGeom>
                  </pic:spPr>
                </pic:pic>
              </a:graphicData>
            </a:graphic>
          </wp:inline>
        </w:drawing>
      </w:r>
    </w:p>
    <w:p w14:paraId="25EBE689" w14:textId="77777777" w:rsidR="000B7E76" w:rsidRDefault="000B7E76" w:rsidP="000B7E76">
      <w:pPr>
        <w:rPr>
          <w:sz w:val="22"/>
          <w:szCs w:val="22"/>
        </w:rPr>
      </w:pPr>
    </w:p>
    <w:p w14:paraId="62622F56" w14:textId="1A696A39" w:rsidR="008774BD" w:rsidRPr="00CA7466" w:rsidRDefault="00B02F93" w:rsidP="00CA7466">
      <w:pPr>
        <w:pStyle w:val="ListParagraph"/>
        <w:numPr>
          <w:ilvl w:val="0"/>
          <w:numId w:val="26"/>
        </w:numPr>
        <w:rPr>
          <w:sz w:val="22"/>
          <w:szCs w:val="22"/>
        </w:rPr>
      </w:pPr>
      <w:r w:rsidRPr="00CA7466">
        <w:rPr>
          <w:sz w:val="22"/>
          <w:szCs w:val="22"/>
        </w:rPr>
        <w:t>Registration for NERAASA 2024 is now open:</w:t>
      </w:r>
    </w:p>
    <w:p w14:paraId="53E64FC8" w14:textId="77777777" w:rsidR="00B02F93" w:rsidRDefault="00B02F93" w:rsidP="00B02F93">
      <w:pPr>
        <w:ind w:left="360"/>
        <w:rPr>
          <w:sz w:val="22"/>
          <w:szCs w:val="22"/>
        </w:rPr>
      </w:pPr>
    </w:p>
    <w:p w14:paraId="056ADAAD" w14:textId="4583AD1E" w:rsidR="00B02F93" w:rsidRDefault="00B02F93" w:rsidP="00B02F93">
      <w:pPr>
        <w:ind w:left="720"/>
        <w:rPr>
          <w:sz w:val="22"/>
          <w:szCs w:val="22"/>
        </w:rPr>
      </w:pPr>
      <w:hyperlink r:id="rId15" w:history="1">
        <w:r w:rsidRPr="00694675">
          <w:rPr>
            <w:rStyle w:val="Hyperlink"/>
            <w:sz w:val="22"/>
            <w:szCs w:val="22"/>
          </w:rPr>
          <w:t>https://www.neraasa.org/</w:t>
        </w:r>
      </w:hyperlink>
    </w:p>
    <w:p w14:paraId="4F7E1C20" w14:textId="77777777" w:rsidR="00B02F93" w:rsidRPr="00B02F93" w:rsidRDefault="00B02F93" w:rsidP="00B02F93">
      <w:pPr>
        <w:ind w:left="720"/>
        <w:rPr>
          <w:sz w:val="22"/>
          <w:szCs w:val="22"/>
        </w:rPr>
      </w:pPr>
    </w:p>
    <w:p w14:paraId="5B1B1AB2" w14:textId="024FB437" w:rsidR="008774BD" w:rsidRDefault="00B02F93" w:rsidP="008774BD">
      <w:pPr>
        <w:pStyle w:val="ListParagraph"/>
        <w:rPr>
          <w:sz w:val="22"/>
          <w:szCs w:val="22"/>
        </w:rPr>
      </w:pPr>
      <w:r>
        <w:rPr>
          <w:sz w:val="22"/>
          <w:szCs w:val="22"/>
        </w:rPr>
        <w:t>Register soon – the hotel rooms at the venue usually run out quickly.</w:t>
      </w:r>
    </w:p>
    <w:p w14:paraId="6BF1F6B1" w14:textId="77777777" w:rsidR="00B02F93" w:rsidRPr="008774BD" w:rsidRDefault="00B02F93" w:rsidP="008774BD">
      <w:pPr>
        <w:pStyle w:val="ListParagraph"/>
        <w:rPr>
          <w:sz w:val="22"/>
          <w:szCs w:val="22"/>
        </w:rPr>
      </w:pPr>
    </w:p>
    <w:p w14:paraId="7D89E107" w14:textId="3939CF5C" w:rsidR="004273E6" w:rsidRDefault="004273E6" w:rsidP="00FE7AF2">
      <w:pPr>
        <w:rPr>
          <w:sz w:val="22"/>
          <w:szCs w:val="22"/>
        </w:rPr>
      </w:pPr>
      <w:r>
        <w:rPr>
          <w:sz w:val="22"/>
          <w:szCs w:val="22"/>
        </w:rPr>
        <w:t>************* ************ ************ ******</w:t>
      </w:r>
    </w:p>
    <w:p w14:paraId="4729CB9E" w14:textId="78A9485D" w:rsidR="000A2AAA" w:rsidRPr="00B02F93" w:rsidRDefault="002C338F">
      <w:pPr>
        <w:rPr>
          <w:b/>
          <w:bCs/>
          <w:sz w:val="22"/>
          <w:szCs w:val="22"/>
          <w:u w:val="single"/>
        </w:rPr>
      </w:pPr>
      <w:r w:rsidRPr="00507FD8">
        <w:rPr>
          <w:sz w:val="22"/>
          <w:szCs w:val="22"/>
        </w:rPr>
        <w:t>Please l</w:t>
      </w:r>
      <w:r w:rsidR="00442FB2" w:rsidRPr="00507FD8">
        <w:rPr>
          <w:sz w:val="22"/>
          <w:szCs w:val="22"/>
        </w:rPr>
        <w:t>et me know if you have any questions.</w:t>
      </w:r>
      <w:r w:rsidR="00B02F93">
        <w:rPr>
          <w:b/>
          <w:bCs/>
          <w:sz w:val="22"/>
          <w:szCs w:val="22"/>
          <w:u w:val="single"/>
        </w:rPr>
        <w:t xml:space="preserve"> </w:t>
      </w:r>
      <w:r w:rsidR="000A2820" w:rsidRPr="000A2AAA">
        <w:rPr>
          <w:sz w:val="22"/>
          <w:szCs w:val="22"/>
        </w:rPr>
        <w:t xml:space="preserve">With your help, and with God’s </w:t>
      </w:r>
      <w:r w:rsidR="00387617" w:rsidRPr="000A2AAA">
        <w:rPr>
          <w:sz w:val="22"/>
          <w:szCs w:val="22"/>
        </w:rPr>
        <w:t xml:space="preserve">loving arms around us, </w:t>
      </w:r>
      <w:r w:rsidR="000A2820" w:rsidRPr="008774BD">
        <w:rPr>
          <w:b/>
          <w:bCs/>
          <w:sz w:val="22"/>
          <w:szCs w:val="22"/>
          <w:u w:val="single"/>
        </w:rPr>
        <w:t>let’s keep doing this</w:t>
      </w:r>
      <w:r w:rsidR="00387617" w:rsidRPr="008774BD">
        <w:rPr>
          <w:b/>
          <w:bCs/>
          <w:sz w:val="22"/>
          <w:szCs w:val="22"/>
          <w:u w:val="single"/>
        </w:rPr>
        <w:t xml:space="preserve"> together</w:t>
      </w:r>
      <w:r w:rsidR="000A2820" w:rsidRPr="008774BD">
        <w:rPr>
          <w:b/>
          <w:bCs/>
          <w:sz w:val="22"/>
          <w:szCs w:val="22"/>
          <w:u w:val="single"/>
        </w:rPr>
        <w:t>, Shoulder to Shoulder</w:t>
      </w:r>
      <w:r w:rsidR="000A2820" w:rsidRPr="000A2AAA">
        <w:rPr>
          <w:sz w:val="22"/>
          <w:szCs w:val="22"/>
        </w:rPr>
        <w:t>.</w:t>
      </w:r>
      <w:r w:rsidR="006F0FC9" w:rsidRPr="000A2AAA">
        <w:rPr>
          <w:sz w:val="22"/>
          <w:szCs w:val="22"/>
        </w:rPr>
        <w:t xml:space="preserve"> I thank you for the honor of serving A.A. and Area 50.</w:t>
      </w:r>
    </w:p>
    <w:p w14:paraId="10F7FC26" w14:textId="77777777" w:rsidR="000A2AAA" w:rsidRDefault="000A2AAA">
      <w:pPr>
        <w:rPr>
          <w:sz w:val="22"/>
          <w:szCs w:val="22"/>
        </w:rPr>
      </w:pPr>
    </w:p>
    <w:p w14:paraId="297937AC" w14:textId="29753827" w:rsidR="000A2820" w:rsidRPr="000A2AAA" w:rsidRDefault="000A2820">
      <w:pPr>
        <w:rPr>
          <w:sz w:val="22"/>
          <w:szCs w:val="22"/>
        </w:rPr>
      </w:pPr>
      <w:r w:rsidRPr="000A2AAA">
        <w:rPr>
          <w:sz w:val="22"/>
          <w:szCs w:val="22"/>
        </w:rPr>
        <w:t>You</w:t>
      </w:r>
      <w:r w:rsidR="00172FF0" w:rsidRPr="000A2AAA">
        <w:rPr>
          <w:sz w:val="22"/>
          <w:szCs w:val="22"/>
        </w:rPr>
        <w:t xml:space="preserve">rs in Love and Service, </w:t>
      </w:r>
    </w:p>
    <w:p w14:paraId="15CAD84B" w14:textId="55460B81" w:rsidR="00172FF0" w:rsidRPr="000A2AAA" w:rsidRDefault="00172FF0">
      <w:pPr>
        <w:rPr>
          <w:sz w:val="22"/>
          <w:szCs w:val="22"/>
        </w:rPr>
      </w:pPr>
      <w:r w:rsidRPr="000A2AAA">
        <w:rPr>
          <w:sz w:val="22"/>
          <w:szCs w:val="22"/>
        </w:rPr>
        <w:t>Denise M.</w:t>
      </w:r>
    </w:p>
    <w:p w14:paraId="7B34278E" w14:textId="336C7067" w:rsidR="00172FF0" w:rsidRPr="000A2AAA" w:rsidRDefault="00172FF0">
      <w:pPr>
        <w:rPr>
          <w:sz w:val="22"/>
          <w:szCs w:val="22"/>
        </w:rPr>
      </w:pPr>
      <w:r w:rsidRPr="000A2AAA">
        <w:rPr>
          <w:sz w:val="22"/>
          <w:szCs w:val="22"/>
        </w:rPr>
        <w:t>Area 50</w:t>
      </w:r>
      <w:r w:rsidR="00413AA3" w:rsidRPr="000A2AAA">
        <w:rPr>
          <w:sz w:val="22"/>
          <w:szCs w:val="22"/>
        </w:rPr>
        <w:t xml:space="preserve"> </w:t>
      </w:r>
      <w:r w:rsidR="00954B33">
        <w:rPr>
          <w:sz w:val="22"/>
          <w:szCs w:val="22"/>
        </w:rPr>
        <w:t xml:space="preserve">(WNY) </w:t>
      </w:r>
      <w:r w:rsidR="00413AA3" w:rsidRPr="000A2AAA">
        <w:rPr>
          <w:sz w:val="22"/>
          <w:szCs w:val="22"/>
        </w:rPr>
        <w:t>Panel 72 Delegate</w:t>
      </w:r>
    </w:p>
    <w:p w14:paraId="1584FE4F" w14:textId="4BBDE499" w:rsidR="005060E8" w:rsidRPr="000A2AAA" w:rsidRDefault="00000000">
      <w:pPr>
        <w:rPr>
          <w:rStyle w:val="Hyperlink"/>
          <w:sz w:val="22"/>
          <w:szCs w:val="22"/>
        </w:rPr>
      </w:pPr>
      <w:hyperlink r:id="rId16" w:history="1">
        <w:r w:rsidR="00172FF0" w:rsidRPr="000A2AAA">
          <w:rPr>
            <w:rStyle w:val="Hyperlink"/>
            <w:sz w:val="22"/>
            <w:szCs w:val="22"/>
          </w:rPr>
          <w:t>p72delegate@area50wny.org</w:t>
        </w:r>
      </w:hyperlink>
    </w:p>
    <w:p w14:paraId="3093ECEC" w14:textId="3E176BED" w:rsidR="006F0FC9" w:rsidRPr="000A2AAA" w:rsidRDefault="00B77E4A">
      <w:pPr>
        <w:rPr>
          <w:sz w:val="22"/>
          <w:szCs w:val="22"/>
        </w:rPr>
      </w:pPr>
      <w:r>
        <w:rPr>
          <w:noProof/>
        </w:rPr>
        <w:drawing>
          <wp:inline distT="0" distB="0" distL="0" distR="0" wp14:anchorId="23943812" wp14:editId="4C68C05C">
            <wp:extent cx="1054100" cy="477252"/>
            <wp:effectExtent l="0" t="0" r="0" b="571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4251" cy="653896"/>
                    </a:xfrm>
                    <a:prstGeom prst="rect">
                      <a:avLst/>
                    </a:prstGeom>
                  </pic:spPr>
                </pic:pic>
              </a:graphicData>
            </a:graphic>
          </wp:inline>
        </w:drawing>
      </w:r>
    </w:p>
    <w:sectPr w:rsidR="006F0FC9" w:rsidRPr="000A2AA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98B5" w14:textId="77777777" w:rsidR="00660962" w:rsidRDefault="00660962" w:rsidP="006206F8">
      <w:r>
        <w:separator/>
      </w:r>
    </w:p>
  </w:endnote>
  <w:endnote w:type="continuationSeparator" w:id="0">
    <w:p w14:paraId="4F1F776C" w14:textId="77777777" w:rsidR="00660962" w:rsidRDefault="00660962" w:rsidP="0062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BaskervilleSt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8140"/>
      <w:docPartObj>
        <w:docPartGallery w:val="Page Numbers (Bottom of Page)"/>
        <w:docPartUnique/>
      </w:docPartObj>
    </w:sdtPr>
    <w:sdtEndPr>
      <w:rPr>
        <w:noProof/>
      </w:rPr>
    </w:sdtEndPr>
    <w:sdtContent>
      <w:p w14:paraId="395EBE11" w14:textId="773C3517" w:rsidR="006206F8" w:rsidRDefault="00620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51582B" w14:textId="77777777" w:rsidR="006206F8" w:rsidRDefault="0062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2307" w14:textId="77777777" w:rsidR="00660962" w:rsidRDefault="00660962" w:rsidP="006206F8">
      <w:r>
        <w:separator/>
      </w:r>
    </w:p>
  </w:footnote>
  <w:footnote w:type="continuationSeparator" w:id="0">
    <w:p w14:paraId="3E9EAC79" w14:textId="77777777" w:rsidR="00660962" w:rsidRDefault="00660962" w:rsidP="0062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4AF"/>
    <w:multiLevelType w:val="multilevel"/>
    <w:tmpl w:val="2D5812A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5D917EA"/>
    <w:multiLevelType w:val="hybridMultilevel"/>
    <w:tmpl w:val="E28A8580"/>
    <w:lvl w:ilvl="0" w:tplc="6AB87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7061B"/>
    <w:multiLevelType w:val="hybridMultilevel"/>
    <w:tmpl w:val="81ECA93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6095"/>
    <w:multiLevelType w:val="hybridMultilevel"/>
    <w:tmpl w:val="D916C250"/>
    <w:lvl w:ilvl="0" w:tplc="F2F0891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8A212">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0C0C6">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02E3E">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224DC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85E84">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84508">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62794">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6CCE0">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255B7"/>
    <w:multiLevelType w:val="hybridMultilevel"/>
    <w:tmpl w:val="A8682914"/>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E3C42"/>
    <w:multiLevelType w:val="hybridMultilevel"/>
    <w:tmpl w:val="3F32C1C2"/>
    <w:lvl w:ilvl="0" w:tplc="A9B86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5464"/>
    <w:multiLevelType w:val="hybridMultilevel"/>
    <w:tmpl w:val="BF20A460"/>
    <w:lvl w:ilvl="0" w:tplc="978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24CAD"/>
    <w:multiLevelType w:val="hybridMultilevel"/>
    <w:tmpl w:val="A48AACC0"/>
    <w:lvl w:ilvl="0" w:tplc="C7EEA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C65BE"/>
    <w:multiLevelType w:val="hybridMultilevel"/>
    <w:tmpl w:val="8CA4D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B0F7C"/>
    <w:multiLevelType w:val="hybridMultilevel"/>
    <w:tmpl w:val="7A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154BA"/>
    <w:multiLevelType w:val="hybridMultilevel"/>
    <w:tmpl w:val="78B4FBD0"/>
    <w:lvl w:ilvl="0" w:tplc="4CDC2BAA">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761C7"/>
    <w:multiLevelType w:val="hybridMultilevel"/>
    <w:tmpl w:val="B10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858BB"/>
    <w:multiLevelType w:val="hybridMultilevel"/>
    <w:tmpl w:val="675E0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AD76F0"/>
    <w:multiLevelType w:val="hybridMultilevel"/>
    <w:tmpl w:val="FA7628CA"/>
    <w:lvl w:ilvl="0" w:tplc="DB0CD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37F2E"/>
    <w:multiLevelType w:val="multilevel"/>
    <w:tmpl w:val="B4E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E10E5"/>
    <w:multiLevelType w:val="multilevel"/>
    <w:tmpl w:val="A1526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65F68"/>
    <w:multiLevelType w:val="hybridMultilevel"/>
    <w:tmpl w:val="7C761EE8"/>
    <w:lvl w:ilvl="0" w:tplc="96E662B6">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40A75"/>
    <w:multiLevelType w:val="hybridMultilevel"/>
    <w:tmpl w:val="D40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03A9E"/>
    <w:multiLevelType w:val="hybridMultilevel"/>
    <w:tmpl w:val="6158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E494B"/>
    <w:multiLevelType w:val="hybridMultilevel"/>
    <w:tmpl w:val="2C482F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601B2"/>
    <w:multiLevelType w:val="hybridMultilevel"/>
    <w:tmpl w:val="32404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C2A84"/>
    <w:multiLevelType w:val="multilevel"/>
    <w:tmpl w:val="7F3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90587"/>
    <w:multiLevelType w:val="hybridMultilevel"/>
    <w:tmpl w:val="C83E97B2"/>
    <w:lvl w:ilvl="0" w:tplc="3EB62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A744D"/>
    <w:multiLevelType w:val="hybridMultilevel"/>
    <w:tmpl w:val="EBE8ADC2"/>
    <w:lvl w:ilvl="0" w:tplc="84EE1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C6865"/>
    <w:multiLevelType w:val="hybridMultilevel"/>
    <w:tmpl w:val="BE82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D05E3"/>
    <w:multiLevelType w:val="hybridMultilevel"/>
    <w:tmpl w:val="ED4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6178A"/>
    <w:multiLevelType w:val="hybridMultilevel"/>
    <w:tmpl w:val="9D0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417486">
    <w:abstractNumId w:val="18"/>
  </w:num>
  <w:num w:numId="2" w16cid:durableId="788233516">
    <w:abstractNumId w:val="17"/>
  </w:num>
  <w:num w:numId="3" w16cid:durableId="2021737333">
    <w:abstractNumId w:val="3"/>
  </w:num>
  <w:num w:numId="4" w16cid:durableId="1365212208">
    <w:abstractNumId w:val="14"/>
  </w:num>
  <w:num w:numId="5" w16cid:durableId="1169365021">
    <w:abstractNumId w:val="21"/>
  </w:num>
  <w:num w:numId="6" w16cid:durableId="395857606">
    <w:abstractNumId w:val="15"/>
  </w:num>
  <w:num w:numId="7" w16cid:durableId="1255213141">
    <w:abstractNumId w:val="26"/>
  </w:num>
  <w:num w:numId="8" w16cid:durableId="1932934336">
    <w:abstractNumId w:val="11"/>
  </w:num>
  <w:num w:numId="9" w16cid:durableId="1284072841">
    <w:abstractNumId w:val="25"/>
  </w:num>
  <w:num w:numId="10" w16cid:durableId="624118905">
    <w:abstractNumId w:val="9"/>
  </w:num>
  <w:num w:numId="11" w16cid:durableId="1506744700">
    <w:abstractNumId w:val="4"/>
  </w:num>
  <w:num w:numId="12" w16cid:durableId="251817185">
    <w:abstractNumId w:val="5"/>
  </w:num>
  <w:num w:numId="13" w16cid:durableId="5521780">
    <w:abstractNumId w:val="23"/>
  </w:num>
  <w:num w:numId="14" w16cid:durableId="1862863774">
    <w:abstractNumId w:val="6"/>
  </w:num>
  <w:num w:numId="15" w16cid:durableId="1745949360">
    <w:abstractNumId w:val="10"/>
  </w:num>
  <w:num w:numId="16" w16cid:durableId="169295093">
    <w:abstractNumId w:val="16"/>
  </w:num>
  <w:num w:numId="17" w16cid:durableId="70349014">
    <w:abstractNumId w:val="22"/>
  </w:num>
  <w:num w:numId="18" w16cid:durableId="1050150622">
    <w:abstractNumId w:val="12"/>
  </w:num>
  <w:num w:numId="19" w16cid:durableId="2114861077">
    <w:abstractNumId w:val="1"/>
  </w:num>
  <w:num w:numId="20" w16cid:durableId="1250852130">
    <w:abstractNumId w:val="7"/>
  </w:num>
  <w:num w:numId="21" w16cid:durableId="1003050929">
    <w:abstractNumId w:val="13"/>
  </w:num>
  <w:num w:numId="22" w16cid:durableId="1272055960">
    <w:abstractNumId w:val="24"/>
  </w:num>
  <w:num w:numId="23" w16cid:durableId="372774036">
    <w:abstractNumId w:val="20"/>
  </w:num>
  <w:num w:numId="24" w16cid:durableId="1701321140">
    <w:abstractNumId w:val="0"/>
  </w:num>
  <w:num w:numId="25" w16cid:durableId="972760014">
    <w:abstractNumId w:val="2"/>
  </w:num>
  <w:num w:numId="26" w16cid:durableId="1686512635">
    <w:abstractNumId w:val="19"/>
  </w:num>
  <w:num w:numId="27" w16cid:durableId="126582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34"/>
    <w:rsid w:val="00013306"/>
    <w:rsid w:val="00044A87"/>
    <w:rsid w:val="00046FC0"/>
    <w:rsid w:val="00053DCF"/>
    <w:rsid w:val="00063B5B"/>
    <w:rsid w:val="00091EA8"/>
    <w:rsid w:val="00094F34"/>
    <w:rsid w:val="00095D76"/>
    <w:rsid w:val="000A06C0"/>
    <w:rsid w:val="000A2820"/>
    <w:rsid w:val="000A2AAA"/>
    <w:rsid w:val="000B7E76"/>
    <w:rsid w:val="00100B3E"/>
    <w:rsid w:val="00100EF0"/>
    <w:rsid w:val="001057C2"/>
    <w:rsid w:val="00117795"/>
    <w:rsid w:val="00125EA4"/>
    <w:rsid w:val="00144835"/>
    <w:rsid w:val="0016245C"/>
    <w:rsid w:val="00172FF0"/>
    <w:rsid w:val="00186A51"/>
    <w:rsid w:val="00190278"/>
    <w:rsid w:val="00194849"/>
    <w:rsid w:val="001E581F"/>
    <w:rsid w:val="001E5BD8"/>
    <w:rsid w:val="001F2A02"/>
    <w:rsid w:val="00256C6E"/>
    <w:rsid w:val="002573D3"/>
    <w:rsid w:val="002C338F"/>
    <w:rsid w:val="00302BF1"/>
    <w:rsid w:val="003051C5"/>
    <w:rsid w:val="003163A7"/>
    <w:rsid w:val="003269F8"/>
    <w:rsid w:val="00332512"/>
    <w:rsid w:val="0034277A"/>
    <w:rsid w:val="00374BDC"/>
    <w:rsid w:val="00387617"/>
    <w:rsid w:val="00387D2A"/>
    <w:rsid w:val="003A201B"/>
    <w:rsid w:val="003C49A2"/>
    <w:rsid w:val="003E0F0D"/>
    <w:rsid w:val="003F31E7"/>
    <w:rsid w:val="00413AA3"/>
    <w:rsid w:val="004273E6"/>
    <w:rsid w:val="00442FB2"/>
    <w:rsid w:val="004455E8"/>
    <w:rsid w:val="004652D0"/>
    <w:rsid w:val="004841E3"/>
    <w:rsid w:val="00496508"/>
    <w:rsid w:val="004B42C7"/>
    <w:rsid w:val="004C72CD"/>
    <w:rsid w:val="004E17FB"/>
    <w:rsid w:val="004F07FF"/>
    <w:rsid w:val="00503C19"/>
    <w:rsid w:val="005060E8"/>
    <w:rsid w:val="00507FD8"/>
    <w:rsid w:val="0051650A"/>
    <w:rsid w:val="00550472"/>
    <w:rsid w:val="005704D9"/>
    <w:rsid w:val="0057133C"/>
    <w:rsid w:val="005906C7"/>
    <w:rsid w:val="005C2ACF"/>
    <w:rsid w:val="005D41CF"/>
    <w:rsid w:val="005D481A"/>
    <w:rsid w:val="005E7D38"/>
    <w:rsid w:val="00612674"/>
    <w:rsid w:val="00614537"/>
    <w:rsid w:val="006206F8"/>
    <w:rsid w:val="006246AF"/>
    <w:rsid w:val="006457E5"/>
    <w:rsid w:val="00660962"/>
    <w:rsid w:val="006654A6"/>
    <w:rsid w:val="00677ED0"/>
    <w:rsid w:val="00680352"/>
    <w:rsid w:val="006F0FC9"/>
    <w:rsid w:val="006F7397"/>
    <w:rsid w:val="00701E1A"/>
    <w:rsid w:val="00703ADA"/>
    <w:rsid w:val="007064CD"/>
    <w:rsid w:val="00712C2E"/>
    <w:rsid w:val="007313CB"/>
    <w:rsid w:val="007331FD"/>
    <w:rsid w:val="0074098E"/>
    <w:rsid w:val="00765A86"/>
    <w:rsid w:val="00774822"/>
    <w:rsid w:val="00793D27"/>
    <w:rsid w:val="007A0690"/>
    <w:rsid w:val="007B5B25"/>
    <w:rsid w:val="007B603F"/>
    <w:rsid w:val="007C172C"/>
    <w:rsid w:val="007C47A5"/>
    <w:rsid w:val="007C7F3C"/>
    <w:rsid w:val="007E7A18"/>
    <w:rsid w:val="008255B3"/>
    <w:rsid w:val="00836B38"/>
    <w:rsid w:val="00845837"/>
    <w:rsid w:val="00863F06"/>
    <w:rsid w:val="00865AFA"/>
    <w:rsid w:val="008774BD"/>
    <w:rsid w:val="008808D9"/>
    <w:rsid w:val="00881AFE"/>
    <w:rsid w:val="00884540"/>
    <w:rsid w:val="008B01FB"/>
    <w:rsid w:val="008C6C56"/>
    <w:rsid w:val="008E2BFD"/>
    <w:rsid w:val="008E4C1A"/>
    <w:rsid w:val="008E53BB"/>
    <w:rsid w:val="008E790B"/>
    <w:rsid w:val="00903A23"/>
    <w:rsid w:val="009130C5"/>
    <w:rsid w:val="00914E91"/>
    <w:rsid w:val="009221C1"/>
    <w:rsid w:val="00932F26"/>
    <w:rsid w:val="00951F12"/>
    <w:rsid w:val="00954B33"/>
    <w:rsid w:val="00967CAD"/>
    <w:rsid w:val="00973AAF"/>
    <w:rsid w:val="009900AD"/>
    <w:rsid w:val="009944F6"/>
    <w:rsid w:val="00996A1B"/>
    <w:rsid w:val="009A0F18"/>
    <w:rsid w:val="009B08AA"/>
    <w:rsid w:val="009B1F46"/>
    <w:rsid w:val="009E07CB"/>
    <w:rsid w:val="00A02164"/>
    <w:rsid w:val="00A119CF"/>
    <w:rsid w:val="00A13987"/>
    <w:rsid w:val="00A160B3"/>
    <w:rsid w:val="00A25C67"/>
    <w:rsid w:val="00A34C1D"/>
    <w:rsid w:val="00A36796"/>
    <w:rsid w:val="00A36B2A"/>
    <w:rsid w:val="00A427E4"/>
    <w:rsid w:val="00A61277"/>
    <w:rsid w:val="00A70804"/>
    <w:rsid w:val="00A70C67"/>
    <w:rsid w:val="00A72C5B"/>
    <w:rsid w:val="00A91BCC"/>
    <w:rsid w:val="00A92688"/>
    <w:rsid w:val="00A9379D"/>
    <w:rsid w:val="00AA6811"/>
    <w:rsid w:val="00AC3DAB"/>
    <w:rsid w:val="00AD0C07"/>
    <w:rsid w:val="00AE36BA"/>
    <w:rsid w:val="00B02F93"/>
    <w:rsid w:val="00B4243A"/>
    <w:rsid w:val="00B46ACE"/>
    <w:rsid w:val="00B479FD"/>
    <w:rsid w:val="00B51DAB"/>
    <w:rsid w:val="00B557E0"/>
    <w:rsid w:val="00B60D11"/>
    <w:rsid w:val="00B701A9"/>
    <w:rsid w:val="00B72A2A"/>
    <w:rsid w:val="00B74E25"/>
    <w:rsid w:val="00B77E4A"/>
    <w:rsid w:val="00B838C1"/>
    <w:rsid w:val="00BA70C2"/>
    <w:rsid w:val="00BB2D47"/>
    <w:rsid w:val="00BE0EFF"/>
    <w:rsid w:val="00BE480E"/>
    <w:rsid w:val="00C15D32"/>
    <w:rsid w:val="00C232B4"/>
    <w:rsid w:val="00C27A90"/>
    <w:rsid w:val="00C372FB"/>
    <w:rsid w:val="00C42A25"/>
    <w:rsid w:val="00C54B83"/>
    <w:rsid w:val="00C56D63"/>
    <w:rsid w:val="00C80249"/>
    <w:rsid w:val="00C95581"/>
    <w:rsid w:val="00CA2EC1"/>
    <w:rsid w:val="00CA7466"/>
    <w:rsid w:val="00CF1126"/>
    <w:rsid w:val="00CF7741"/>
    <w:rsid w:val="00D00FD3"/>
    <w:rsid w:val="00D15E0D"/>
    <w:rsid w:val="00D62999"/>
    <w:rsid w:val="00D653EC"/>
    <w:rsid w:val="00D718FD"/>
    <w:rsid w:val="00D727F8"/>
    <w:rsid w:val="00DA5707"/>
    <w:rsid w:val="00DB4758"/>
    <w:rsid w:val="00DC6A62"/>
    <w:rsid w:val="00DD556F"/>
    <w:rsid w:val="00DE2243"/>
    <w:rsid w:val="00DE2AA4"/>
    <w:rsid w:val="00DE6249"/>
    <w:rsid w:val="00DF78B1"/>
    <w:rsid w:val="00E01C0F"/>
    <w:rsid w:val="00E20831"/>
    <w:rsid w:val="00E46F2C"/>
    <w:rsid w:val="00E738C0"/>
    <w:rsid w:val="00E906ED"/>
    <w:rsid w:val="00EA10AB"/>
    <w:rsid w:val="00EB14E1"/>
    <w:rsid w:val="00EB270F"/>
    <w:rsid w:val="00EC28CE"/>
    <w:rsid w:val="00EC5F5C"/>
    <w:rsid w:val="00F14A8C"/>
    <w:rsid w:val="00F52914"/>
    <w:rsid w:val="00F62ABC"/>
    <w:rsid w:val="00F85EA2"/>
    <w:rsid w:val="00F90870"/>
    <w:rsid w:val="00F932E2"/>
    <w:rsid w:val="00FA4657"/>
    <w:rsid w:val="00FB760B"/>
    <w:rsid w:val="00FE4A35"/>
    <w:rsid w:val="00FE7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154A"/>
  <w15:chartTrackingRefBased/>
  <w15:docId w15:val="{C06959F5-7A80-5246-A51F-47707C8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F0"/>
    <w:rPr>
      <w:color w:val="0563C1" w:themeColor="hyperlink"/>
      <w:u w:val="single"/>
    </w:rPr>
  </w:style>
  <w:style w:type="character" w:styleId="UnresolvedMention">
    <w:name w:val="Unresolved Mention"/>
    <w:basedOn w:val="DefaultParagraphFont"/>
    <w:uiPriority w:val="99"/>
    <w:semiHidden/>
    <w:unhideWhenUsed/>
    <w:rsid w:val="00172FF0"/>
    <w:rPr>
      <w:color w:val="605E5C"/>
      <w:shd w:val="clear" w:color="auto" w:fill="E1DFDD"/>
    </w:rPr>
  </w:style>
  <w:style w:type="paragraph" w:styleId="ListParagraph">
    <w:name w:val="List Paragraph"/>
    <w:basedOn w:val="Normal"/>
    <w:uiPriority w:val="34"/>
    <w:qFormat/>
    <w:rsid w:val="00172FF0"/>
    <w:pPr>
      <w:ind w:left="720"/>
      <w:contextualSpacing/>
    </w:pPr>
  </w:style>
  <w:style w:type="paragraph" w:styleId="NormalWeb">
    <w:name w:val="Normal (Web)"/>
    <w:basedOn w:val="Normal"/>
    <w:uiPriority w:val="99"/>
    <w:unhideWhenUsed/>
    <w:rsid w:val="00A70C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2914"/>
    <w:rPr>
      <w:b/>
      <w:bCs/>
    </w:rPr>
  </w:style>
  <w:style w:type="paragraph" w:customStyle="1" w:styleId="default-style">
    <w:name w:val="default-style"/>
    <w:basedOn w:val="Normal"/>
    <w:rsid w:val="00F529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B14E1"/>
    <w:rPr>
      <w:color w:val="954F72" w:themeColor="followedHyperlink"/>
      <w:u w:val="single"/>
    </w:rPr>
  </w:style>
  <w:style w:type="paragraph" w:styleId="Header">
    <w:name w:val="header"/>
    <w:basedOn w:val="Normal"/>
    <w:link w:val="HeaderChar"/>
    <w:uiPriority w:val="99"/>
    <w:unhideWhenUsed/>
    <w:rsid w:val="006206F8"/>
    <w:pPr>
      <w:tabs>
        <w:tab w:val="center" w:pos="4680"/>
        <w:tab w:val="right" w:pos="9360"/>
      </w:tabs>
    </w:pPr>
  </w:style>
  <w:style w:type="character" w:customStyle="1" w:styleId="HeaderChar">
    <w:name w:val="Header Char"/>
    <w:basedOn w:val="DefaultParagraphFont"/>
    <w:link w:val="Header"/>
    <w:uiPriority w:val="99"/>
    <w:rsid w:val="006206F8"/>
  </w:style>
  <w:style w:type="paragraph" w:styleId="Footer">
    <w:name w:val="footer"/>
    <w:basedOn w:val="Normal"/>
    <w:link w:val="FooterChar"/>
    <w:uiPriority w:val="99"/>
    <w:unhideWhenUsed/>
    <w:rsid w:val="006206F8"/>
    <w:pPr>
      <w:tabs>
        <w:tab w:val="center" w:pos="4680"/>
        <w:tab w:val="right" w:pos="9360"/>
      </w:tabs>
    </w:pPr>
  </w:style>
  <w:style w:type="character" w:customStyle="1" w:styleId="FooterChar">
    <w:name w:val="Footer Char"/>
    <w:basedOn w:val="DefaultParagraphFont"/>
    <w:link w:val="Footer"/>
    <w:uiPriority w:val="99"/>
    <w:rsid w:val="006206F8"/>
  </w:style>
  <w:style w:type="character" w:customStyle="1" w:styleId="apple-converted-space">
    <w:name w:val="apple-converted-space"/>
    <w:basedOn w:val="DefaultParagraphFont"/>
    <w:rsid w:val="007064CD"/>
  </w:style>
  <w:style w:type="paragraph" w:styleId="HTMLPreformatted">
    <w:name w:val="HTML Preformatted"/>
    <w:basedOn w:val="Normal"/>
    <w:link w:val="HTMLPreformattedChar"/>
    <w:uiPriority w:val="99"/>
    <w:semiHidden/>
    <w:unhideWhenUsed/>
    <w:rsid w:val="00B0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2F93"/>
    <w:rPr>
      <w:rFonts w:ascii="Courier New" w:eastAsia="Times New Roman" w:hAnsi="Courier New" w:cs="Courier New"/>
      <w:sz w:val="20"/>
      <w:szCs w:val="20"/>
    </w:rPr>
  </w:style>
  <w:style w:type="character" w:customStyle="1" w:styleId="y2iqfc">
    <w:name w:val="y2iqfc"/>
    <w:basedOn w:val="DefaultParagraphFont"/>
    <w:rsid w:val="00B0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7724">
      <w:bodyDiv w:val="1"/>
      <w:marLeft w:val="0"/>
      <w:marRight w:val="0"/>
      <w:marTop w:val="0"/>
      <w:marBottom w:val="0"/>
      <w:divBdr>
        <w:top w:val="none" w:sz="0" w:space="0" w:color="auto"/>
        <w:left w:val="none" w:sz="0" w:space="0" w:color="auto"/>
        <w:bottom w:val="none" w:sz="0" w:space="0" w:color="auto"/>
        <w:right w:val="none" w:sz="0" w:space="0" w:color="auto"/>
      </w:divBdr>
      <w:divsChild>
        <w:div w:id="711923423">
          <w:marLeft w:val="0"/>
          <w:marRight w:val="0"/>
          <w:marTop w:val="0"/>
          <w:marBottom w:val="0"/>
          <w:divBdr>
            <w:top w:val="none" w:sz="0" w:space="0" w:color="auto"/>
            <w:left w:val="none" w:sz="0" w:space="0" w:color="auto"/>
            <w:bottom w:val="none" w:sz="0" w:space="0" w:color="auto"/>
            <w:right w:val="none" w:sz="0" w:space="0" w:color="auto"/>
          </w:divBdr>
          <w:divsChild>
            <w:div w:id="1206914493">
              <w:marLeft w:val="0"/>
              <w:marRight w:val="0"/>
              <w:marTop w:val="0"/>
              <w:marBottom w:val="0"/>
              <w:divBdr>
                <w:top w:val="none" w:sz="0" w:space="0" w:color="auto"/>
                <w:left w:val="none" w:sz="0" w:space="0" w:color="auto"/>
                <w:bottom w:val="none" w:sz="0" w:space="0" w:color="auto"/>
                <w:right w:val="none" w:sz="0" w:space="0" w:color="auto"/>
              </w:divBdr>
              <w:divsChild>
                <w:div w:id="19881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7240">
      <w:bodyDiv w:val="1"/>
      <w:marLeft w:val="0"/>
      <w:marRight w:val="0"/>
      <w:marTop w:val="0"/>
      <w:marBottom w:val="0"/>
      <w:divBdr>
        <w:top w:val="none" w:sz="0" w:space="0" w:color="auto"/>
        <w:left w:val="none" w:sz="0" w:space="0" w:color="auto"/>
        <w:bottom w:val="none" w:sz="0" w:space="0" w:color="auto"/>
        <w:right w:val="none" w:sz="0" w:space="0" w:color="auto"/>
      </w:divBdr>
      <w:divsChild>
        <w:div w:id="1574126450">
          <w:marLeft w:val="0"/>
          <w:marRight w:val="0"/>
          <w:marTop w:val="0"/>
          <w:marBottom w:val="0"/>
          <w:divBdr>
            <w:top w:val="none" w:sz="0" w:space="0" w:color="auto"/>
            <w:left w:val="none" w:sz="0" w:space="0" w:color="auto"/>
            <w:bottom w:val="none" w:sz="0" w:space="0" w:color="auto"/>
            <w:right w:val="none" w:sz="0" w:space="0" w:color="auto"/>
          </w:divBdr>
          <w:divsChild>
            <w:div w:id="1738893081">
              <w:marLeft w:val="0"/>
              <w:marRight w:val="0"/>
              <w:marTop w:val="0"/>
              <w:marBottom w:val="0"/>
              <w:divBdr>
                <w:top w:val="none" w:sz="0" w:space="0" w:color="auto"/>
                <w:left w:val="none" w:sz="0" w:space="0" w:color="auto"/>
                <w:bottom w:val="none" w:sz="0" w:space="0" w:color="auto"/>
                <w:right w:val="none" w:sz="0" w:space="0" w:color="auto"/>
              </w:divBdr>
              <w:divsChild>
                <w:div w:id="1879663569">
                  <w:marLeft w:val="0"/>
                  <w:marRight w:val="0"/>
                  <w:marTop w:val="0"/>
                  <w:marBottom w:val="0"/>
                  <w:divBdr>
                    <w:top w:val="none" w:sz="0" w:space="0" w:color="auto"/>
                    <w:left w:val="none" w:sz="0" w:space="0" w:color="auto"/>
                    <w:bottom w:val="none" w:sz="0" w:space="0" w:color="auto"/>
                    <w:right w:val="none" w:sz="0" w:space="0" w:color="auto"/>
                  </w:divBdr>
                  <w:divsChild>
                    <w:div w:id="18870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8413">
      <w:bodyDiv w:val="1"/>
      <w:marLeft w:val="0"/>
      <w:marRight w:val="0"/>
      <w:marTop w:val="0"/>
      <w:marBottom w:val="0"/>
      <w:divBdr>
        <w:top w:val="none" w:sz="0" w:space="0" w:color="auto"/>
        <w:left w:val="none" w:sz="0" w:space="0" w:color="auto"/>
        <w:bottom w:val="none" w:sz="0" w:space="0" w:color="auto"/>
        <w:right w:val="none" w:sz="0" w:space="0" w:color="auto"/>
      </w:divBdr>
      <w:divsChild>
        <w:div w:id="152841767">
          <w:marLeft w:val="0"/>
          <w:marRight w:val="0"/>
          <w:marTop w:val="0"/>
          <w:marBottom w:val="0"/>
          <w:divBdr>
            <w:top w:val="none" w:sz="0" w:space="0" w:color="auto"/>
            <w:left w:val="none" w:sz="0" w:space="0" w:color="auto"/>
            <w:bottom w:val="none" w:sz="0" w:space="0" w:color="auto"/>
            <w:right w:val="none" w:sz="0" w:space="0" w:color="auto"/>
          </w:divBdr>
        </w:div>
        <w:div w:id="1373001696">
          <w:marLeft w:val="0"/>
          <w:marRight w:val="0"/>
          <w:marTop w:val="0"/>
          <w:marBottom w:val="0"/>
          <w:divBdr>
            <w:top w:val="none" w:sz="0" w:space="0" w:color="auto"/>
            <w:left w:val="none" w:sz="0" w:space="0" w:color="auto"/>
            <w:bottom w:val="none" w:sz="0" w:space="0" w:color="auto"/>
            <w:right w:val="none" w:sz="0" w:space="0" w:color="auto"/>
          </w:divBdr>
        </w:div>
        <w:div w:id="1126580990">
          <w:marLeft w:val="0"/>
          <w:marRight w:val="0"/>
          <w:marTop w:val="0"/>
          <w:marBottom w:val="0"/>
          <w:divBdr>
            <w:top w:val="none" w:sz="0" w:space="0" w:color="auto"/>
            <w:left w:val="none" w:sz="0" w:space="0" w:color="auto"/>
            <w:bottom w:val="none" w:sz="0" w:space="0" w:color="auto"/>
            <w:right w:val="none" w:sz="0" w:space="0" w:color="auto"/>
          </w:divBdr>
        </w:div>
        <w:div w:id="659577521">
          <w:marLeft w:val="0"/>
          <w:marRight w:val="0"/>
          <w:marTop w:val="0"/>
          <w:marBottom w:val="0"/>
          <w:divBdr>
            <w:top w:val="none" w:sz="0" w:space="0" w:color="auto"/>
            <w:left w:val="none" w:sz="0" w:space="0" w:color="auto"/>
            <w:bottom w:val="none" w:sz="0" w:space="0" w:color="auto"/>
            <w:right w:val="none" w:sz="0" w:space="0" w:color="auto"/>
          </w:divBdr>
        </w:div>
        <w:div w:id="1813712549">
          <w:marLeft w:val="0"/>
          <w:marRight w:val="0"/>
          <w:marTop w:val="0"/>
          <w:marBottom w:val="0"/>
          <w:divBdr>
            <w:top w:val="none" w:sz="0" w:space="0" w:color="auto"/>
            <w:left w:val="none" w:sz="0" w:space="0" w:color="auto"/>
            <w:bottom w:val="none" w:sz="0" w:space="0" w:color="auto"/>
            <w:right w:val="none" w:sz="0" w:space="0" w:color="auto"/>
          </w:divBdr>
        </w:div>
        <w:div w:id="1913272246">
          <w:marLeft w:val="0"/>
          <w:marRight w:val="0"/>
          <w:marTop w:val="0"/>
          <w:marBottom w:val="0"/>
          <w:divBdr>
            <w:top w:val="none" w:sz="0" w:space="0" w:color="auto"/>
            <w:left w:val="none" w:sz="0" w:space="0" w:color="auto"/>
            <w:bottom w:val="none" w:sz="0" w:space="0" w:color="auto"/>
            <w:right w:val="none" w:sz="0" w:space="0" w:color="auto"/>
          </w:divBdr>
        </w:div>
        <w:div w:id="1235699977">
          <w:marLeft w:val="0"/>
          <w:marRight w:val="0"/>
          <w:marTop w:val="0"/>
          <w:marBottom w:val="0"/>
          <w:divBdr>
            <w:top w:val="none" w:sz="0" w:space="0" w:color="auto"/>
            <w:left w:val="none" w:sz="0" w:space="0" w:color="auto"/>
            <w:bottom w:val="none" w:sz="0" w:space="0" w:color="auto"/>
            <w:right w:val="none" w:sz="0" w:space="0" w:color="auto"/>
          </w:divBdr>
        </w:div>
        <w:div w:id="72438787">
          <w:marLeft w:val="0"/>
          <w:marRight w:val="0"/>
          <w:marTop w:val="0"/>
          <w:marBottom w:val="0"/>
          <w:divBdr>
            <w:top w:val="none" w:sz="0" w:space="0" w:color="auto"/>
            <w:left w:val="none" w:sz="0" w:space="0" w:color="auto"/>
            <w:bottom w:val="none" w:sz="0" w:space="0" w:color="auto"/>
            <w:right w:val="none" w:sz="0" w:space="0" w:color="auto"/>
          </w:divBdr>
        </w:div>
        <w:div w:id="418410769">
          <w:marLeft w:val="0"/>
          <w:marRight w:val="0"/>
          <w:marTop w:val="0"/>
          <w:marBottom w:val="0"/>
          <w:divBdr>
            <w:top w:val="none" w:sz="0" w:space="0" w:color="auto"/>
            <w:left w:val="none" w:sz="0" w:space="0" w:color="auto"/>
            <w:bottom w:val="none" w:sz="0" w:space="0" w:color="auto"/>
            <w:right w:val="none" w:sz="0" w:space="0" w:color="auto"/>
          </w:divBdr>
        </w:div>
        <w:div w:id="648899175">
          <w:marLeft w:val="0"/>
          <w:marRight w:val="0"/>
          <w:marTop w:val="0"/>
          <w:marBottom w:val="0"/>
          <w:divBdr>
            <w:top w:val="none" w:sz="0" w:space="0" w:color="auto"/>
            <w:left w:val="none" w:sz="0" w:space="0" w:color="auto"/>
            <w:bottom w:val="none" w:sz="0" w:space="0" w:color="auto"/>
            <w:right w:val="none" w:sz="0" w:space="0" w:color="auto"/>
          </w:divBdr>
        </w:div>
        <w:div w:id="192882744">
          <w:marLeft w:val="0"/>
          <w:marRight w:val="0"/>
          <w:marTop w:val="0"/>
          <w:marBottom w:val="0"/>
          <w:divBdr>
            <w:top w:val="none" w:sz="0" w:space="0" w:color="auto"/>
            <w:left w:val="none" w:sz="0" w:space="0" w:color="auto"/>
            <w:bottom w:val="none" w:sz="0" w:space="0" w:color="auto"/>
            <w:right w:val="none" w:sz="0" w:space="0" w:color="auto"/>
          </w:divBdr>
        </w:div>
      </w:divsChild>
    </w:div>
    <w:div w:id="525607937">
      <w:bodyDiv w:val="1"/>
      <w:marLeft w:val="0"/>
      <w:marRight w:val="0"/>
      <w:marTop w:val="0"/>
      <w:marBottom w:val="0"/>
      <w:divBdr>
        <w:top w:val="none" w:sz="0" w:space="0" w:color="auto"/>
        <w:left w:val="none" w:sz="0" w:space="0" w:color="auto"/>
        <w:bottom w:val="none" w:sz="0" w:space="0" w:color="auto"/>
        <w:right w:val="none" w:sz="0" w:space="0" w:color="auto"/>
      </w:divBdr>
      <w:divsChild>
        <w:div w:id="1875118265">
          <w:marLeft w:val="0"/>
          <w:marRight w:val="0"/>
          <w:marTop w:val="0"/>
          <w:marBottom w:val="0"/>
          <w:divBdr>
            <w:top w:val="none" w:sz="0" w:space="0" w:color="auto"/>
            <w:left w:val="none" w:sz="0" w:space="0" w:color="auto"/>
            <w:bottom w:val="none" w:sz="0" w:space="0" w:color="auto"/>
            <w:right w:val="none" w:sz="0" w:space="0" w:color="auto"/>
          </w:divBdr>
          <w:divsChild>
            <w:div w:id="1060444058">
              <w:marLeft w:val="0"/>
              <w:marRight w:val="0"/>
              <w:marTop w:val="0"/>
              <w:marBottom w:val="0"/>
              <w:divBdr>
                <w:top w:val="none" w:sz="0" w:space="0" w:color="auto"/>
                <w:left w:val="none" w:sz="0" w:space="0" w:color="auto"/>
                <w:bottom w:val="none" w:sz="0" w:space="0" w:color="auto"/>
                <w:right w:val="none" w:sz="0" w:space="0" w:color="auto"/>
              </w:divBdr>
              <w:divsChild>
                <w:div w:id="6795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148">
      <w:bodyDiv w:val="1"/>
      <w:marLeft w:val="0"/>
      <w:marRight w:val="0"/>
      <w:marTop w:val="0"/>
      <w:marBottom w:val="0"/>
      <w:divBdr>
        <w:top w:val="none" w:sz="0" w:space="0" w:color="auto"/>
        <w:left w:val="none" w:sz="0" w:space="0" w:color="auto"/>
        <w:bottom w:val="none" w:sz="0" w:space="0" w:color="auto"/>
        <w:right w:val="none" w:sz="0" w:space="0" w:color="auto"/>
      </w:divBdr>
      <w:divsChild>
        <w:div w:id="1712068814">
          <w:marLeft w:val="0"/>
          <w:marRight w:val="0"/>
          <w:marTop w:val="0"/>
          <w:marBottom w:val="0"/>
          <w:divBdr>
            <w:top w:val="none" w:sz="0" w:space="0" w:color="auto"/>
            <w:left w:val="none" w:sz="0" w:space="0" w:color="auto"/>
            <w:bottom w:val="none" w:sz="0" w:space="0" w:color="auto"/>
            <w:right w:val="none" w:sz="0" w:space="0" w:color="auto"/>
          </w:divBdr>
          <w:divsChild>
            <w:div w:id="1667905192">
              <w:marLeft w:val="0"/>
              <w:marRight w:val="0"/>
              <w:marTop w:val="0"/>
              <w:marBottom w:val="0"/>
              <w:divBdr>
                <w:top w:val="none" w:sz="0" w:space="0" w:color="auto"/>
                <w:left w:val="none" w:sz="0" w:space="0" w:color="auto"/>
                <w:bottom w:val="none" w:sz="0" w:space="0" w:color="auto"/>
                <w:right w:val="none" w:sz="0" w:space="0" w:color="auto"/>
              </w:divBdr>
              <w:divsChild>
                <w:div w:id="11489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78631">
      <w:bodyDiv w:val="1"/>
      <w:marLeft w:val="0"/>
      <w:marRight w:val="0"/>
      <w:marTop w:val="0"/>
      <w:marBottom w:val="0"/>
      <w:divBdr>
        <w:top w:val="none" w:sz="0" w:space="0" w:color="auto"/>
        <w:left w:val="none" w:sz="0" w:space="0" w:color="auto"/>
        <w:bottom w:val="none" w:sz="0" w:space="0" w:color="auto"/>
        <w:right w:val="none" w:sz="0" w:space="0" w:color="auto"/>
      </w:divBdr>
      <w:divsChild>
        <w:div w:id="187790705">
          <w:marLeft w:val="0"/>
          <w:marRight w:val="0"/>
          <w:marTop w:val="0"/>
          <w:marBottom w:val="0"/>
          <w:divBdr>
            <w:top w:val="none" w:sz="0" w:space="0" w:color="auto"/>
            <w:left w:val="none" w:sz="0" w:space="0" w:color="auto"/>
            <w:bottom w:val="none" w:sz="0" w:space="0" w:color="auto"/>
            <w:right w:val="none" w:sz="0" w:space="0" w:color="auto"/>
          </w:divBdr>
          <w:divsChild>
            <w:div w:id="1414859877">
              <w:marLeft w:val="0"/>
              <w:marRight w:val="0"/>
              <w:marTop w:val="0"/>
              <w:marBottom w:val="0"/>
              <w:divBdr>
                <w:top w:val="none" w:sz="0" w:space="0" w:color="auto"/>
                <w:left w:val="none" w:sz="0" w:space="0" w:color="auto"/>
                <w:bottom w:val="none" w:sz="0" w:space="0" w:color="auto"/>
                <w:right w:val="none" w:sz="0" w:space="0" w:color="auto"/>
              </w:divBdr>
              <w:divsChild>
                <w:div w:id="1737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925">
      <w:bodyDiv w:val="1"/>
      <w:marLeft w:val="0"/>
      <w:marRight w:val="0"/>
      <w:marTop w:val="0"/>
      <w:marBottom w:val="0"/>
      <w:divBdr>
        <w:top w:val="none" w:sz="0" w:space="0" w:color="auto"/>
        <w:left w:val="none" w:sz="0" w:space="0" w:color="auto"/>
        <w:bottom w:val="none" w:sz="0" w:space="0" w:color="auto"/>
        <w:right w:val="none" w:sz="0" w:space="0" w:color="auto"/>
      </w:divBdr>
    </w:div>
    <w:div w:id="774331028">
      <w:bodyDiv w:val="1"/>
      <w:marLeft w:val="0"/>
      <w:marRight w:val="0"/>
      <w:marTop w:val="0"/>
      <w:marBottom w:val="0"/>
      <w:divBdr>
        <w:top w:val="none" w:sz="0" w:space="0" w:color="auto"/>
        <w:left w:val="none" w:sz="0" w:space="0" w:color="auto"/>
        <w:bottom w:val="none" w:sz="0" w:space="0" w:color="auto"/>
        <w:right w:val="none" w:sz="0" w:space="0" w:color="auto"/>
      </w:divBdr>
      <w:divsChild>
        <w:div w:id="1110198355">
          <w:marLeft w:val="0"/>
          <w:marRight w:val="0"/>
          <w:marTop w:val="0"/>
          <w:marBottom w:val="0"/>
          <w:divBdr>
            <w:top w:val="none" w:sz="0" w:space="0" w:color="auto"/>
            <w:left w:val="none" w:sz="0" w:space="0" w:color="auto"/>
            <w:bottom w:val="none" w:sz="0" w:space="0" w:color="auto"/>
            <w:right w:val="none" w:sz="0" w:space="0" w:color="auto"/>
          </w:divBdr>
          <w:divsChild>
            <w:div w:id="1531455406">
              <w:marLeft w:val="0"/>
              <w:marRight w:val="0"/>
              <w:marTop w:val="0"/>
              <w:marBottom w:val="0"/>
              <w:divBdr>
                <w:top w:val="none" w:sz="0" w:space="0" w:color="auto"/>
                <w:left w:val="none" w:sz="0" w:space="0" w:color="auto"/>
                <w:bottom w:val="none" w:sz="0" w:space="0" w:color="auto"/>
                <w:right w:val="none" w:sz="0" w:space="0" w:color="auto"/>
              </w:divBdr>
              <w:divsChild>
                <w:div w:id="1748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367">
      <w:bodyDiv w:val="1"/>
      <w:marLeft w:val="0"/>
      <w:marRight w:val="0"/>
      <w:marTop w:val="0"/>
      <w:marBottom w:val="0"/>
      <w:divBdr>
        <w:top w:val="none" w:sz="0" w:space="0" w:color="auto"/>
        <w:left w:val="none" w:sz="0" w:space="0" w:color="auto"/>
        <w:bottom w:val="none" w:sz="0" w:space="0" w:color="auto"/>
        <w:right w:val="none" w:sz="0" w:space="0" w:color="auto"/>
      </w:divBdr>
      <w:divsChild>
        <w:div w:id="1221475273">
          <w:marLeft w:val="0"/>
          <w:marRight w:val="0"/>
          <w:marTop w:val="0"/>
          <w:marBottom w:val="0"/>
          <w:divBdr>
            <w:top w:val="none" w:sz="0" w:space="0" w:color="auto"/>
            <w:left w:val="none" w:sz="0" w:space="0" w:color="auto"/>
            <w:bottom w:val="none" w:sz="0" w:space="0" w:color="auto"/>
            <w:right w:val="none" w:sz="0" w:space="0" w:color="auto"/>
          </w:divBdr>
          <w:divsChild>
            <w:div w:id="1940680734">
              <w:marLeft w:val="0"/>
              <w:marRight w:val="0"/>
              <w:marTop w:val="0"/>
              <w:marBottom w:val="0"/>
              <w:divBdr>
                <w:top w:val="none" w:sz="0" w:space="0" w:color="auto"/>
                <w:left w:val="none" w:sz="0" w:space="0" w:color="auto"/>
                <w:bottom w:val="none" w:sz="0" w:space="0" w:color="auto"/>
                <w:right w:val="none" w:sz="0" w:space="0" w:color="auto"/>
              </w:divBdr>
              <w:divsChild>
                <w:div w:id="6267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6463">
      <w:bodyDiv w:val="1"/>
      <w:marLeft w:val="0"/>
      <w:marRight w:val="0"/>
      <w:marTop w:val="0"/>
      <w:marBottom w:val="0"/>
      <w:divBdr>
        <w:top w:val="none" w:sz="0" w:space="0" w:color="auto"/>
        <w:left w:val="none" w:sz="0" w:space="0" w:color="auto"/>
        <w:bottom w:val="none" w:sz="0" w:space="0" w:color="auto"/>
        <w:right w:val="none" w:sz="0" w:space="0" w:color="auto"/>
      </w:divBdr>
      <w:divsChild>
        <w:div w:id="1223053999">
          <w:marLeft w:val="0"/>
          <w:marRight w:val="0"/>
          <w:marTop w:val="0"/>
          <w:marBottom w:val="0"/>
          <w:divBdr>
            <w:top w:val="none" w:sz="0" w:space="0" w:color="auto"/>
            <w:left w:val="none" w:sz="0" w:space="0" w:color="auto"/>
            <w:bottom w:val="none" w:sz="0" w:space="0" w:color="auto"/>
            <w:right w:val="none" w:sz="0" w:space="0" w:color="auto"/>
          </w:divBdr>
        </w:div>
        <w:div w:id="588197477">
          <w:marLeft w:val="0"/>
          <w:marRight w:val="0"/>
          <w:marTop w:val="0"/>
          <w:marBottom w:val="0"/>
          <w:divBdr>
            <w:top w:val="none" w:sz="0" w:space="0" w:color="auto"/>
            <w:left w:val="none" w:sz="0" w:space="0" w:color="auto"/>
            <w:bottom w:val="none" w:sz="0" w:space="0" w:color="auto"/>
            <w:right w:val="none" w:sz="0" w:space="0" w:color="auto"/>
          </w:divBdr>
        </w:div>
        <w:div w:id="1818372216">
          <w:marLeft w:val="0"/>
          <w:marRight w:val="0"/>
          <w:marTop w:val="0"/>
          <w:marBottom w:val="0"/>
          <w:divBdr>
            <w:top w:val="none" w:sz="0" w:space="0" w:color="auto"/>
            <w:left w:val="none" w:sz="0" w:space="0" w:color="auto"/>
            <w:bottom w:val="none" w:sz="0" w:space="0" w:color="auto"/>
            <w:right w:val="none" w:sz="0" w:space="0" w:color="auto"/>
          </w:divBdr>
        </w:div>
        <w:div w:id="589192753">
          <w:marLeft w:val="0"/>
          <w:marRight w:val="0"/>
          <w:marTop w:val="0"/>
          <w:marBottom w:val="0"/>
          <w:divBdr>
            <w:top w:val="none" w:sz="0" w:space="0" w:color="auto"/>
            <w:left w:val="none" w:sz="0" w:space="0" w:color="auto"/>
            <w:bottom w:val="none" w:sz="0" w:space="0" w:color="auto"/>
            <w:right w:val="none" w:sz="0" w:space="0" w:color="auto"/>
          </w:divBdr>
        </w:div>
        <w:div w:id="257639900">
          <w:marLeft w:val="0"/>
          <w:marRight w:val="0"/>
          <w:marTop w:val="0"/>
          <w:marBottom w:val="0"/>
          <w:divBdr>
            <w:top w:val="none" w:sz="0" w:space="0" w:color="auto"/>
            <w:left w:val="none" w:sz="0" w:space="0" w:color="auto"/>
            <w:bottom w:val="none" w:sz="0" w:space="0" w:color="auto"/>
            <w:right w:val="none" w:sz="0" w:space="0" w:color="auto"/>
          </w:divBdr>
        </w:div>
      </w:divsChild>
    </w:div>
    <w:div w:id="1173763665">
      <w:bodyDiv w:val="1"/>
      <w:marLeft w:val="0"/>
      <w:marRight w:val="0"/>
      <w:marTop w:val="0"/>
      <w:marBottom w:val="0"/>
      <w:divBdr>
        <w:top w:val="none" w:sz="0" w:space="0" w:color="auto"/>
        <w:left w:val="none" w:sz="0" w:space="0" w:color="auto"/>
        <w:bottom w:val="none" w:sz="0" w:space="0" w:color="auto"/>
        <w:right w:val="none" w:sz="0" w:space="0" w:color="auto"/>
      </w:divBdr>
    </w:div>
    <w:div w:id="1328243802">
      <w:bodyDiv w:val="1"/>
      <w:marLeft w:val="0"/>
      <w:marRight w:val="0"/>
      <w:marTop w:val="0"/>
      <w:marBottom w:val="0"/>
      <w:divBdr>
        <w:top w:val="none" w:sz="0" w:space="0" w:color="auto"/>
        <w:left w:val="none" w:sz="0" w:space="0" w:color="auto"/>
        <w:bottom w:val="none" w:sz="0" w:space="0" w:color="auto"/>
        <w:right w:val="none" w:sz="0" w:space="0" w:color="auto"/>
      </w:divBdr>
      <w:divsChild>
        <w:div w:id="1727294243">
          <w:marLeft w:val="0"/>
          <w:marRight w:val="0"/>
          <w:marTop w:val="0"/>
          <w:marBottom w:val="0"/>
          <w:divBdr>
            <w:top w:val="none" w:sz="0" w:space="0" w:color="auto"/>
            <w:left w:val="none" w:sz="0" w:space="0" w:color="auto"/>
            <w:bottom w:val="none" w:sz="0" w:space="0" w:color="auto"/>
            <w:right w:val="none" w:sz="0" w:space="0" w:color="auto"/>
          </w:divBdr>
          <w:divsChild>
            <w:div w:id="1349678968">
              <w:marLeft w:val="0"/>
              <w:marRight w:val="0"/>
              <w:marTop w:val="0"/>
              <w:marBottom w:val="0"/>
              <w:divBdr>
                <w:top w:val="none" w:sz="0" w:space="0" w:color="auto"/>
                <w:left w:val="none" w:sz="0" w:space="0" w:color="auto"/>
                <w:bottom w:val="none" w:sz="0" w:space="0" w:color="auto"/>
                <w:right w:val="none" w:sz="0" w:space="0" w:color="auto"/>
              </w:divBdr>
              <w:divsChild>
                <w:div w:id="15404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26">
      <w:bodyDiv w:val="1"/>
      <w:marLeft w:val="0"/>
      <w:marRight w:val="0"/>
      <w:marTop w:val="0"/>
      <w:marBottom w:val="0"/>
      <w:divBdr>
        <w:top w:val="none" w:sz="0" w:space="0" w:color="auto"/>
        <w:left w:val="none" w:sz="0" w:space="0" w:color="auto"/>
        <w:bottom w:val="none" w:sz="0" w:space="0" w:color="auto"/>
        <w:right w:val="none" w:sz="0" w:space="0" w:color="auto"/>
      </w:divBdr>
    </w:div>
    <w:div w:id="1712261648">
      <w:bodyDiv w:val="1"/>
      <w:marLeft w:val="0"/>
      <w:marRight w:val="0"/>
      <w:marTop w:val="0"/>
      <w:marBottom w:val="0"/>
      <w:divBdr>
        <w:top w:val="none" w:sz="0" w:space="0" w:color="auto"/>
        <w:left w:val="none" w:sz="0" w:space="0" w:color="auto"/>
        <w:bottom w:val="none" w:sz="0" w:space="0" w:color="auto"/>
        <w:right w:val="none" w:sz="0" w:space="0" w:color="auto"/>
      </w:divBdr>
      <w:divsChild>
        <w:div w:id="835925358">
          <w:marLeft w:val="0"/>
          <w:marRight w:val="0"/>
          <w:marTop w:val="0"/>
          <w:marBottom w:val="0"/>
          <w:divBdr>
            <w:top w:val="none" w:sz="0" w:space="0" w:color="auto"/>
            <w:left w:val="none" w:sz="0" w:space="0" w:color="auto"/>
            <w:bottom w:val="none" w:sz="0" w:space="0" w:color="auto"/>
            <w:right w:val="none" w:sz="0" w:space="0" w:color="auto"/>
          </w:divBdr>
          <w:divsChild>
            <w:div w:id="312367812">
              <w:marLeft w:val="0"/>
              <w:marRight w:val="0"/>
              <w:marTop w:val="0"/>
              <w:marBottom w:val="0"/>
              <w:divBdr>
                <w:top w:val="none" w:sz="0" w:space="0" w:color="auto"/>
                <w:left w:val="none" w:sz="0" w:space="0" w:color="auto"/>
                <w:bottom w:val="none" w:sz="0" w:space="0" w:color="auto"/>
                <w:right w:val="none" w:sz="0" w:space="0" w:color="auto"/>
              </w:divBdr>
              <w:divsChild>
                <w:div w:id="3442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1404">
      <w:bodyDiv w:val="1"/>
      <w:marLeft w:val="0"/>
      <w:marRight w:val="0"/>
      <w:marTop w:val="0"/>
      <w:marBottom w:val="0"/>
      <w:divBdr>
        <w:top w:val="none" w:sz="0" w:space="0" w:color="auto"/>
        <w:left w:val="none" w:sz="0" w:space="0" w:color="auto"/>
        <w:bottom w:val="none" w:sz="0" w:space="0" w:color="auto"/>
        <w:right w:val="none" w:sz="0" w:space="0" w:color="auto"/>
      </w:divBdr>
      <w:divsChild>
        <w:div w:id="2048479601">
          <w:marLeft w:val="0"/>
          <w:marRight w:val="0"/>
          <w:marTop w:val="0"/>
          <w:marBottom w:val="0"/>
          <w:divBdr>
            <w:top w:val="none" w:sz="0" w:space="0" w:color="auto"/>
            <w:left w:val="none" w:sz="0" w:space="0" w:color="auto"/>
            <w:bottom w:val="none" w:sz="0" w:space="0" w:color="auto"/>
            <w:right w:val="none" w:sz="0" w:space="0" w:color="auto"/>
          </w:divBdr>
          <w:divsChild>
            <w:div w:id="712192727">
              <w:marLeft w:val="0"/>
              <w:marRight w:val="0"/>
              <w:marTop w:val="0"/>
              <w:marBottom w:val="0"/>
              <w:divBdr>
                <w:top w:val="none" w:sz="0" w:space="0" w:color="auto"/>
                <w:left w:val="none" w:sz="0" w:space="0" w:color="auto"/>
                <w:bottom w:val="none" w:sz="0" w:space="0" w:color="auto"/>
                <w:right w:val="none" w:sz="0" w:space="0" w:color="auto"/>
              </w:divBdr>
              <w:divsChild>
                <w:div w:id="1858079809">
                  <w:marLeft w:val="0"/>
                  <w:marRight w:val="0"/>
                  <w:marTop w:val="0"/>
                  <w:marBottom w:val="0"/>
                  <w:divBdr>
                    <w:top w:val="none" w:sz="0" w:space="0" w:color="auto"/>
                    <w:left w:val="none" w:sz="0" w:space="0" w:color="auto"/>
                    <w:bottom w:val="none" w:sz="0" w:space="0" w:color="auto"/>
                    <w:right w:val="none" w:sz="0" w:space="0" w:color="auto"/>
                  </w:divBdr>
                  <w:divsChild>
                    <w:div w:id="1917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50wny.org" TargetMode="External"/><Relationship Id="rId13" Type="http://schemas.openxmlformats.org/officeDocument/2006/relationships/hyperlink" Target="https://www.aa.org/sites/default/files/literature/Call%20for%20Story_Pamphlet%20DYTYAD%20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a.org/sites/default/files/newsletters/F-14_Qtrly_September_2023_ONLIN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72delegate@area50wn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neraasa.org/" TargetMode="External"/><Relationship Id="rId10" Type="http://schemas.openxmlformats.org/officeDocument/2006/relationships/hyperlink" Target="https://www.aa.org/resources/literatu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72delegate@area50wny.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Mlynarick</dc:creator>
  <cp:keywords/>
  <dc:description/>
  <cp:lastModifiedBy>Denise Mlynarick</cp:lastModifiedBy>
  <cp:revision>4</cp:revision>
  <cp:lastPrinted>2023-10-14T12:43:00Z</cp:lastPrinted>
  <dcterms:created xsi:type="dcterms:W3CDTF">2023-10-14T11:48:00Z</dcterms:created>
  <dcterms:modified xsi:type="dcterms:W3CDTF">2023-10-14T12:45:00Z</dcterms:modified>
</cp:coreProperties>
</file>